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  <w:sz w:val="40"/>
          <w:szCs w:val="40"/>
        </w:rPr>
      </w:pPr>
      <w:r w:rsidRPr="00316DFE">
        <w:rPr>
          <w:rStyle w:val="a6"/>
          <w:rFonts w:ascii="微软雅黑" w:eastAsia="微软雅黑" w:hAnsi="微软雅黑" w:hint="eastAsia"/>
          <w:color w:val="000000"/>
          <w:spacing w:val="8"/>
          <w:sz w:val="40"/>
          <w:szCs w:val="40"/>
        </w:rPr>
        <w:t>民事起诉状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原告(案外人)：×××，男/女，××××年××月××日出生，×族，……(写明工作单位和职务或者职业)，住……。联系方式：……。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被告(申请执行人)：×××，……。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被告/第三人(被执行人)：×××，……。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b/>
          <w:color w:val="000000"/>
          <w:spacing w:val="8"/>
        </w:rPr>
        <w:t>诉讼请求</w:t>
      </w:r>
      <w:r w:rsidRPr="00316DFE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1．不得执行……(写明执行标的)；</w:t>
      </w:r>
    </w:p>
    <w:p w:rsid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2．(请求确认权利的，写明：)……。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316DFE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××××年××月××日，××××人民法院(××××)……号对……(写明当事人和案由)一案作出民事判决/民事裁定/民事调解书：……(写明判决结果)。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××××年××月××日，×××对执行标的提出书面异议。××××人民法院于××××年××月××日作出(××××)……执异……号执行异议裁定：驳回×××的异议。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……(写明事实和理由)。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证据和证据来源，证人姓名和住所：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附：本起诉状副本×份</w:t>
      </w:r>
    </w:p>
    <w:p w:rsid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</w:p>
    <w:p w:rsidR="00316DFE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起诉人(签名或者盖章)</w:t>
      </w:r>
    </w:p>
    <w:p w:rsidR="004059F0" w:rsidRPr="00316DFE" w:rsidRDefault="00316DFE" w:rsidP="00316DFE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/>
          <w:color w:val="000000"/>
          <w:spacing w:val="8"/>
        </w:rPr>
      </w:pPr>
      <w:r w:rsidRPr="00316DFE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796A91" w:rsidRPr="00E725B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lastRenderedPageBreak/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CA2062" w:rsidRPr="00CA2062" w:rsidRDefault="00CA2062" w:rsidP="00CA2062">
      <w:pPr>
        <w:spacing w:line="400" w:lineRule="exact"/>
        <w:rPr>
          <w:rFonts w:ascii="仿宋" w:eastAsia="仿宋" w:hAnsi="仿宋"/>
          <w:sz w:val="24"/>
          <w:szCs w:val="24"/>
        </w:rPr>
      </w:pPr>
      <w:r w:rsidRPr="00CA2062">
        <w:rPr>
          <w:rFonts w:ascii="仿宋" w:eastAsia="仿宋" w:hAnsi="仿宋" w:hint="eastAsia"/>
          <w:sz w:val="24"/>
          <w:szCs w:val="24"/>
        </w:rPr>
        <w:t>1. 供案外人对执行异议裁定不服的，提起执行异议之诉用。</w:t>
      </w:r>
    </w:p>
    <w:p w:rsidR="00CA2062" w:rsidRPr="00CA2062" w:rsidRDefault="00CA2062" w:rsidP="00CA2062">
      <w:pPr>
        <w:spacing w:line="400" w:lineRule="exact"/>
        <w:rPr>
          <w:rFonts w:ascii="仿宋" w:eastAsia="仿宋" w:hAnsi="仿宋"/>
          <w:sz w:val="24"/>
          <w:szCs w:val="24"/>
        </w:rPr>
      </w:pPr>
      <w:r w:rsidRPr="00CA2062">
        <w:rPr>
          <w:rFonts w:ascii="仿宋" w:eastAsia="仿宋" w:hAnsi="仿宋" w:hint="eastAsia"/>
          <w:sz w:val="24"/>
          <w:szCs w:val="24"/>
        </w:rPr>
        <w:t>2．当事人是法人或者其他组织的，写明名称住所。另起一行写明法定代表人、主要负责人及其姓名、职务、联系方式。</w:t>
      </w:r>
    </w:p>
    <w:p w:rsidR="00CA2062" w:rsidRPr="00CA2062" w:rsidRDefault="00CA2062" w:rsidP="00CA2062">
      <w:pPr>
        <w:spacing w:line="400" w:lineRule="exact"/>
        <w:rPr>
          <w:rFonts w:ascii="仿宋" w:eastAsia="仿宋" w:hAnsi="仿宋"/>
          <w:sz w:val="24"/>
          <w:szCs w:val="24"/>
        </w:rPr>
      </w:pPr>
      <w:r w:rsidRPr="00CA2062">
        <w:rPr>
          <w:rFonts w:ascii="仿宋" w:eastAsia="仿宋" w:hAnsi="仿宋" w:hint="eastAsia"/>
          <w:sz w:val="24"/>
          <w:szCs w:val="24"/>
        </w:rPr>
        <w:t>3．案外人提起执行异议之诉，除符合民事诉讼法第一百一十九条规定外，还应当具备下列条件：(一)案外人的执行异议申请已经被人民法院裁定驳回；(二)有明确的排除对执行标的执行的诉讼请求，且诉讼请求与原判决、裁定无关；(三)自执行异议裁定送达之日起十五日内提起。</w:t>
      </w:r>
    </w:p>
    <w:p w:rsidR="00CA2062" w:rsidRPr="00CA2062" w:rsidRDefault="00CA2062" w:rsidP="00CA2062">
      <w:pPr>
        <w:spacing w:line="400" w:lineRule="exact"/>
        <w:rPr>
          <w:rFonts w:ascii="仿宋" w:eastAsia="仿宋" w:hAnsi="仿宋"/>
          <w:sz w:val="24"/>
          <w:szCs w:val="24"/>
        </w:rPr>
      </w:pPr>
      <w:r w:rsidRPr="00CA2062">
        <w:rPr>
          <w:rFonts w:ascii="仿宋" w:eastAsia="仿宋" w:hAnsi="仿宋" w:hint="eastAsia"/>
          <w:sz w:val="24"/>
          <w:szCs w:val="24"/>
        </w:rPr>
        <w:t>4．案外人提起执行异议之诉的，以申请执行人为被告。</w:t>
      </w:r>
    </w:p>
    <w:p w:rsidR="00CA2062" w:rsidRPr="00CA2062" w:rsidRDefault="00CA2062" w:rsidP="00CA2062">
      <w:pPr>
        <w:spacing w:line="400" w:lineRule="exact"/>
        <w:rPr>
          <w:rFonts w:ascii="仿宋" w:eastAsia="仿宋" w:hAnsi="仿宋"/>
          <w:sz w:val="24"/>
          <w:szCs w:val="24"/>
        </w:rPr>
      </w:pPr>
      <w:r w:rsidRPr="00CA2062">
        <w:rPr>
          <w:rFonts w:ascii="仿宋" w:eastAsia="仿宋" w:hAnsi="仿宋" w:hint="eastAsia"/>
          <w:sz w:val="24"/>
          <w:szCs w:val="24"/>
        </w:rPr>
        <w:t>5．诉讼请求中应当写明请求不得执行的执行标的，并可以写明确认权利的诉讼请求。</w:t>
      </w:r>
    </w:p>
    <w:p w:rsidR="00CA2062" w:rsidRDefault="00CA2062" w:rsidP="00CA2062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CA2062">
        <w:rPr>
          <w:rFonts w:ascii="仿宋" w:eastAsia="仿宋" w:hAnsi="仿宋" w:hint="eastAsia"/>
          <w:sz w:val="24"/>
          <w:szCs w:val="24"/>
        </w:rPr>
        <w:t>6．提起执行异议之诉的，应当附驳回执行异议裁定书。</w:t>
      </w:r>
    </w:p>
    <w:p w:rsidR="00FA5369" w:rsidRPr="00FA5369" w:rsidRDefault="00CA2062" w:rsidP="00CA2062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D4" w:rsidRDefault="00064FD4" w:rsidP="00FA5369">
      <w:r>
        <w:separator/>
      </w:r>
    </w:p>
  </w:endnote>
  <w:endnote w:type="continuationSeparator" w:id="0">
    <w:p w:rsidR="00064FD4" w:rsidRDefault="00064FD4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D4" w:rsidRDefault="00064FD4" w:rsidP="00FA5369">
      <w:r>
        <w:separator/>
      </w:r>
    </w:p>
  </w:footnote>
  <w:footnote w:type="continuationSeparator" w:id="0">
    <w:p w:rsidR="00064FD4" w:rsidRDefault="00064FD4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64FD4"/>
    <w:rsid w:val="00087B1E"/>
    <w:rsid w:val="0021503F"/>
    <w:rsid w:val="00232C7D"/>
    <w:rsid w:val="002417F0"/>
    <w:rsid w:val="00316DFE"/>
    <w:rsid w:val="00331BC7"/>
    <w:rsid w:val="003D0850"/>
    <w:rsid w:val="003F6BD3"/>
    <w:rsid w:val="004053B2"/>
    <w:rsid w:val="004059F0"/>
    <w:rsid w:val="004854D4"/>
    <w:rsid w:val="00490968"/>
    <w:rsid w:val="005F3F3F"/>
    <w:rsid w:val="0064739A"/>
    <w:rsid w:val="007451DD"/>
    <w:rsid w:val="00796A91"/>
    <w:rsid w:val="008E1A5C"/>
    <w:rsid w:val="00916974"/>
    <w:rsid w:val="00933001"/>
    <w:rsid w:val="00936A0C"/>
    <w:rsid w:val="009F10A2"/>
    <w:rsid w:val="00A50C6D"/>
    <w:rsid w:val="00B5406A"/>
    <w:rsid w:val="00CA2062"/>
    <w:rsid w:val="00D076BA"/>
    <w:rsid w:val="00E2751B"/>
    <w:rsid w:val="00E54157"/>
    <w:rsid w:val="00E725B1"/>
    <w:rsid w:val="00EB7FE5"/>
    <w:rsid w:val="00EE2BC1"/>
    <w:rsid w:val="00F24410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123</Words>
  <Characters>704</Characters>
  <Application>Microsoft Office Word</Application>
  <DocSecurity>0</DocSecurity>
  <Lines>5</Lines>
  <Paragraphs>1</Paragraphs>
  <ScaleCrop>false</ScaleCrop>
  <Company>Newdaxie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16</cp:revision>
  <dcterms:created xsi:type="dcterms:W3CDTF">2024-11-19T03:31:00Z</dcterms:created>
  <dcterms:modified xsi:type="dcterms:W3CDTF">2024-11-19T04:48:00Z</dcterms:modified>
</cp:coreProperties>
</file>