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256" w:rsidRDefault="00CA43C7" w:rsidP="00CA43C7">
      <w:pPr>
        <w:pStyle w:val="afa"/>
        <w:shd w:val="clear" w:color="auto" w:fill="FFFFFF"/>
        <w:spacing w:before="0" w:beforeAutospacing="0" w:after="0" w:afterAutospacing="0" w:line="500" w:lineRule="exact"/>
        <w:jc w:val="center"/>
        <w:rPr>
          <w:rFonts w:ascii="微软雅黑" w:eastAsia="微软雅黑" w:hAnsi="微软雅黑"/>
          <w:color w:val="004564"/>
          <w:sz w:val="39"/>
          <w:szCs w:val="39"/>
          <w:shd w:val="clear" w:color="auto" w:fill="FFFFFF"/>
        </w:rPr>
      </w:pPr>
      <w:r>
        <w:rPr>
          <w:rFonts w:ascii="微软雅黑" w:eastAsia="微软雅黑" w:hAnsi="微软雅黑" w:hint="eastAsia"/>
          <w:color w:val="004564"/>
          <w:sz w:val="39"/>
          <w:szCs w:val="39"/>
          <w:shd w:val="clear" w:color="auto" w:fill="FFFFFF"/>
        </w:rPr>
        <w:t>申请国家司法救助指南</w:t>
      </w:r>
    </w:p>
    <w:p w:rsidR="00CA43C7" w:rsidRPr="00CA43C7" w:rsidRDefault="00CA43C7" w:rsidP="00CA43C7">
      <w:pPr>
        <w:pStyle w:val="afa"/>
        <w:shd w:val="clear" w:color="auto" w:fill="FFFFFF"/>
        <w:spacing w:before="0" w:beforeAutospacing="0" w:after="0" w:afterAutospacing="0" w:line="300" w:lineRule="exact"/>
        <w:ind w:firstLineChars="200" w:firstLine="480"/>
        <w:jc w:val="center"/>
        <w:rPr>
          <w:rFonts w:ascii="微软雅黑" w:eastAsia="微软雅黑" w:hAnsi="微软雅黑"/>
          <w:color w:val="004564"/>
          <w:shd w:val="clear" w:color="auto" w:fill="FFFFFF"/>
        </w:rPr>
      </w:pPr>
    </w:p>
    <w:p w:rsidR="00BA0B45" w:rsidRPr="00BA0B45" w:rsidRDefault="00BA0B45" w:rsidP="00BA0B45">
      <w:pPr>
        <w:pStyle w:val="afa"/>
        <w:spacing w:before="0" w:beforeAutospacing="0" w:after="0" w:afterAutospacing="0" w:line="480" w:lineRule="exact"/>
        <w:ind w:firstLineChars="200" w:firstLine="480"/>
        <w:rPr>
          <w:rFonts w:ascii="微软雅黑" w:eastAsia="微软雅黑" w:hAnsi="微软雅黑"/>
          <w:color w:val="000000"/>
        </w:rPr>
      </w:pPr>
      <w:r w:rsidRPr="00BA0B45">
        <w:rPr>
          <w:rFonts w:ascii="微软雅黑" w:eastAsia="微软雅黑" w:hAnsi="微软雅黑" w:hint="eastAsia"/>
          <w:color w:val="000000"/>
        </w:rPr>
        <w:t>根据《中华人民共和国国家赔偿法》等规定，向检察机关申请国家赔偿应当注意以下事项：</w:t>
      </w:r>
    </w:p>
    <w:p w:rsidR="00BA0B45" w:rsidRPr="00BA0B45" w:rsidRDefault="00BA0B45" w:rsidP="00BA0B45">
      <w:pPr>
        <w:pStyle w:val="afa"/>
        <w:spacing w:before="0" w:beforeAutospacing="0" w:after="0" w:afterAutospacing="0" w:line="480" w:lineRule="exact"/>
        <w:ind w:firstLineChars="200" w:firstLine="480"/>
        <w:rPr>
          <w:rFonts w:ascii="微软雅黑" w:eastAsia="微软雅黑" w:hAnsi="微软雅黑" w:hint="eastAsia"/>
          <w:color w:val="000000"/>
        </w:rPr>
      </w:pPr>
      <w:r w:rsidRPr="00BA0B45">
        <w:rPr>
          <w:rFonts w:ascii="微软雅黑" w:eastAsia="微软雅黑" w:hAnsi="微软雅黑" w:hint="eastAsia"/>
          <w:color w:val="000000"/>
        </w:rPr>
        <w:t>一、检察机关作为赔偿义务机关的情形赔偿请求人申请刑事赔偿，应当在刑事诉讼程序终结后，向赔偿义务机关提出。有下列情形之一的，办理刑事案件的检察机关是赔偿义务机关：</w:t>
      </w:r>
    </w:p>
    <w:p w:rsidR="00BA0B45" w:rsidRPr="00BA0B45" w:rsidRDefault="00BA0B45" w:rsidP="00BA0B45">
      <w:pPr>
        <w:pStyle w:val="afa"/>
        <w:spacing w:before="0" w:beforeAutospacing="0" w:after="0" w:afterAutospacing="0" w:line="480" w:lineRule="exact"/>
        <w:ind w:firstLineChars="200" w:firstLine="480"/>
        <w:rPr>
          <w:rFonts w:ascii="微软雅黑" w:eastAsia="微软雅黑" w:hAnsi="微软雅黑" w:hint="eastAsia"/>
          <w:color w:val="000000"/>
        </w:rPr>
      </w:pPr>
      <w:r w:rsidRPr="00BA0B45">
        <w:rPr>
          <w:rFonts w:ascii="微软雅黑" w:eastAsia="微软雅黑" w:hAnsi="微软雅黑" w:hint="eastAsia"/>
          <w:color w:val="000000"/>
        </w:rPr>
        <w:t> </w:t>
      </w:r>
      <w:r w:rsidRPr="00BA0B45">
        <w:rPr>
          <w:rFonts w:ascii="微软雅黑" w:eastAsia="微软雅黑" w:hAnsi="微软雅黑" w:hint="eastAsia"/>
          <w:color w:val="000000"/>
        </w:rPr>
        <w:t>1.违反刑事诉讼法的规定对公民采取拘留措施的，或者依照刑事诉讼法规定的条件和程序对公民采取拘留措施，但是拘留时间超过刑事诉讼法规定的时限，其后决定撤销案件、不起诉或者判决宣告无罪终止追究刑事责任的；</w:t>
      </w:r>
    </w:p>
    <w:p w:rsidR="00BA0B45" w:rsidRPr="00BA0B45" w:rsidRDefault="00BA0B45" w:rsidP="00BA0B45">
      <w:pPr>
        <w:pStyle w:val="afa"/>
        <w:spacing w:before="0" w:beforeAutospacing="0" w:after="0" w:afterAutospacing="0" w:line="480" w:lineRule="exact"/>
        <w:ind w:firstLineChars="200" w:firstLine="480"/>
        <w:rPr>
          <w:rFonts w:ascii="微软雅黑" w:eastAsia="微软雅黑" w:hAnsi="微软雅黑" w:hint="eastAsia"/>
          <w:color w:val="000000"/>
        </w:rPr>
      </w:pPr>
      <w:r w:rsidRPr="00BA0B45">
        <w:rPr>
          <w:rFonts w:ascii="微软雅黑" w:eastAsia="微软雅黑" w:hAnsi="微软雅黑" w:hint="eastAsia"/>
          <w:color w:val="000000"/>
        </w:rPr>
        <w:t> </w:t>
      </w:r>
      <w:r w:rsidRPr="00BA0B45">
        <w:rPr>
          <w:rFonts w:ascii="微软雅黑" w:eastAsia="微软雅黑" w:hAnsi="微软雅黑" w:hint="eastAsia"/>
          <w:color w:val="000000"/>
        </w:rPr>
        <w:t>2.对公民采取逮捕措施后，决定撤销案件、不起诉或者判决宣告无罪终止追究刑事责任的；</w:t>
      </w:r>
    </w:p>
    <w:p w:rsidR="00BA0B45" w:rsidRPr="00BA0B45" w:rsidRDefault="00BA0B45" w:rsidP="00BA0B45">
      <w:pPr>
        <w:pStyle w:val="afa"/>
        <w:spacing w:before="0" w:beforeAutospacing="0" w:after="0" w:afterAutospacing="0" w:line="480" w:lineRule="exact"/>
        <w:ind w:firstLineChars="200" w:firstLine="480"/>
        <w:rPr>
          <w:rFonts w:ascii="微软雅黑" w:eastAsia="微软雅黑" w:hAnsi="微软雅黑" w:hint="eastAsia"/>
          <w:color w:val="000000"/>
        </w:rPr>
      </w:pPr>
      <w:r w:rsidRPr="00BA0B45">
        <w:rPr>
          <w:rFonts w:ascii="微软雅黑" w:eastAsia="微软雅黑" w:hAnsi="微软雅黑" w:hint="eastAsia"/>
          <w:color w:val="000000"/>
        </w:rPr>
        <w:t> </w:t>
      </w:r>
      <w:r w:rsidRPr="00BA0B45">
        <w:rPr>
          <w:rFonts w:ascii="微软雅黑" w:eastAsia="微软雅黑" w:hAnsi="微软雅黑" w:hint="eastAsia"/>
          <w:color w:val="000000"/>
        </w:rPr>
        <w:t>3.刑讯逼供或者以殴打、虐待等行为或者唆使、放纵他人以殴打、虐待等行为造成公民身体伤害或者死亡的；</w:t>
      </w:r>
    </w:p>
    <w:p w:rsidR="00BA0B45" w:rsidRPr="00BA0B45" w:rsidRDefault="00BA0B45" w:rsidP="00BA0B45">
      <w:pPr>
        <w:pStyle w:val="afa"/>
        <w:spacing w:before="0" w:beforeAutospacing="0" w:after="0" w:afterAutospacing="0" w:line="480" w:lineRule="exact"/>
        <w:ind w:firstLineChars="200" w:firstLine="480"/>
        <w:rPr>
          <w:rFonts w:ascii="微软雅黑" w:eastAsia="微软雅黑" w:hAnsi="微软雅黑" w:hint="eastAsia"/>
          <w:color w:val="000000"/>
        </w:rPr>
      </w:pPr>
      <w:r w:rsidRPr="00BA0B45">
        <w:rPr>
          <w:rFonts w:ascii="微软雅黑" w:eastAsia="微软雅黑" w:hAnsi="微软雅黑" w:hint="eastAsia"/>
          <w:color w:val="000000"/>
        </w:rPr>
        <w:t> </w:t>
      </w:r>
      <w:r w:rsidRPr="00BA0B45">
        <w:rPr>
          <w:rFonts w:ascii="微软雅黑" w:eastAsia="微软雅黑" w:hAnsi="微软雅黑" w:hint="eastAsia"/>
          <w:color w:val="000000"/>
        </w:rPr>
        <w:t>4.违法使用武器、警械造成公民身体伤害或者死亡的；</w:t>
      </w:r>
    </w:p>
    <w:p w:rsidR="00BA0B45" w:rsidRPr="00BA0B45" w:rsidRDefault="00BA0B45" w:rsidP="00BA0B45">
      <w:pPr>
        <w:pStyle w:val="afa"/>
        <w:spacing w:before="0" w:beforeAutospacing="0" w:after="0" w:afterAutospacing="0" w:line="480" w:lineRule="exact"/>
        <w:ind w:firstLineChars="200" w:firstLine="480"/>
        <w:rPr>
          <w:rFonts w:ascii="微软雅黑" w:eastAsia="微软雅黑" w:hAnsi="微软雅黑" w:hint="eastAsia"/>
          <w:color w:val="000000"/>
        </w:rPr>
      </w:pPr>
      <w:r w:rsidRPr="00BA0B45">
        <w:rPr>
          <w:rFonts w:ascii="微软雅黑" w:eastAsia="微软雅黑" w:hAnsi="微软雅黑" w:hint="eastAsia"/>
          <w:color w:val="000000"/>
        </w:rPr>
        <w:t> </w:t>
      </w:r>
      <w:r w:rsidRPr="00BA0B45">
        <w:rPr>
          <w:rFonts w:ascii="微软雅黑" w:eastAsia="微软雅黑" w:hAnsi="微软雅黑" w:hint="eastAsia"/>
          <w:color w:val="000000"/>
        </w:rPr>
        <w:t>5.违法对财产采取查封、扣押、冻结、追缴等措施的。</w:t>
      </w:r>
    </w:p>
    <w:p w:rsidR="00BA0B45" w:rsidRPr="00BA0B45" w:rsidRDefault="00BA0B45" w:rsidP="00BA0B45">
      <w:pPr>
        <w:pStyle w:val="afa"/>
        <w:spacing w:before="0" w:beforeAutospacing="0" w:after="0" w:afterAutospacing="0" w:line="480" w:lineRule="exact"/>
        <w:ind w:firstLineChars="200" w:firstLine="480"/>
        <w:rPr>
          <w:rFonts w:ascii="微软雅黑" w:eastAsia="微软雅黑" w:hAnsi="微软雅黑" w:hint="eastAsia"/>
          <w:color w:val="000000"/>
        </w:rPr>
      </w:pPr>
      <w:r w:rsidRPr="00BA0B45">
        <w:rPr>
          <w:rFonts w:ascii="微软雅黑" w:eastAsia="微软雅黑" w:hAnsi="微软雅黑" w:hint="eastAsia"/>
          <w:color w:val="000000"/>
        </w:rPr>
        <w:t>二、国家不承担赔偿责任的情形</w:t>
      </w:r>
    </w:p>
    <w:p w:rsidR="00BA0B45" w:rsidRPr="00BA0B45" w:rsidRDefault="00BA0B45" w:rsidP="00BA0B45">
      <w:pPr>
        <w:pStyle w:val="afa"/>
        <w:spacing w:before="0" w:beforeAutospacing="0" w:after="0" w:afterAutospacing="0" w:line="480" w:lineRule="exact"/>
        <w:ind w:firstLineChars="200" w:firstLine="480"/>
        <w:rPr>
          <w:rFonts w:ascii="微软雅黑" w:eastAsia="微软雅黑" w:hAnsi="微软雅黑" w:hint="eastAsia"/>
          <w:color w:val="000000"/>
        </w:rPr>
      </w:pPr>
      <w:r w:rsidRPr="00BA0B45">
        <w:rPr>
          <w:rFonts w:ascii="微软雅黑" w:eastAsia="微软雅黑" w:hAnsi="微软雅黑" w:hint="eastAsia"/>
          <w:color w:val="000000"/>
        </w:rPr>
        <w:t> </w:t>
      </w:r>
      <w:r w:rsidRPr="00BA0B45">
        <w:rPr>
          <w:rFonts w:ascii="微软雅黑" w:eastAsia="微软雅黑" w:hAnsi="微软雅黑" w:hint="eastAsia"/>
          <w:color w:val="000000"/>
        </w:rPr>
        <w:t>1.因公民自己故意作虚伪供述，或者伪造其他有罪证据被羁押或者被判处刑罚的；</w:t>
      </w:r>
    </w:p>
    <w:p w:rsidR="00BA0B45" w:rsidRPr="00BA0B45" w:rsidRDefault="00BA0B45" w:rsidP="00BA0B45">
      <w:pPr>
        <w:pStyle w:val="afa"/>
        <w:spacing w:before="0" w:beforeAutospacing="0" w:after="0" w:afterAutospacing="0" w:line="480" w:lineRule="exact"/>
        <w:ind w:firstLineChars="200" w:firstLine="480"/>
        <w:rPr>
          <w:rFonts w:ascii="微软雅黑" w:eastAsia="微软雅黑" w:hAnsi="微软雅黑" w:hint="eastAsia"/>
          <w:color w:val="000000"/>
        </w:rPr>
      </w:pPr>
      <w:r w:rsidRPr="00BA0B45">
        <w:rPr>
          <w:rFonts w:ascii="微软雅黑" w:eastAsia="微软雅黑" w:hAnsi="微软雅黑" w:hint="eastAsia"/>
          <w:color w:val="000000"/>
        </w:rPr>
        <w:t> </w:t>
      </w:r>
      <w:r w:rsidRPr="00BA0B45">
        <w:rPr>
          <w:rFonts w:ascii="微软雅黑" w:eastAsia="微软雅黑" w:hAnsi="微软雅黑" w:hint="eastAsia"/>
          <w:color w:val="000000"/>
        </w:rPr>
        <w:t>2.依照刑法第十七条、第十八条规定不负刑事责任的人被羁押的；</w:t>
      </w:r>
    </w:p>
    <w:p w:rsidR="00BA0B45" w:rsidRPr="00BA0B45" w:rsidRDefault="00BA0B45" w:rsidP="00BA0B45">
      <w:pPr>
        <w:pStyle w:val="afa"/>
        <w:spacing w:before="0" w:beforeAutospacing="0" w:after="0" w:afterAutospacing="0" w:line="480" w:lineRule="exact"/>
        <w:ind w:firstLineChars="200" w:firstLine="480"/>
        <w:rPr>
          <w:rFonts w:ascii="微软雅黑" w:eastAsia="微软雅黑" w:hAnsi="微软雅黑" w:hint="eastAsia"/>
          <w:color w:val="000000"/>
        </w:rPr>
      </w:pPr>
      <w:r w:rsidRPr="00BA0B45">
        <w:rPr>
          <w:rFonts w:ascii="微软雅黑" w:eastAsia="微软雅黑" w:hAnsi="微软雅黑" w:hint="eastAsia"/>
          <w:color w:val="000000"/>
        </w:rPr>
        <w:t> </w:t>
      </w:r>
      <w:r w:rsidRPr="00BA0B45">
        <w:rPr>
          <w:rFonts w:ascii="微软雅黑" w:eastAsia="微软雅黑" w:hAnsi="微软雅黑" w:hint="eastAsia"/>
          <w:color w:val="000000"/>
        </w:rPr>
        <w:t>3.依照刑事诉讼法第十六条、第一百七十七条第二款、第二百八十四条第二款、第二百九十条规定不追究刑事责任的人被羁押的；</w:t>
      </w:r>
    </w:p>
    <w:p w:rsidR="00BA0B45" w:rsidRPr="00BA0B45" w:rsidRDefault="00BA0B45" w:rsidP="00BA0B45">
      <w:pPr>
        <w:pStyle w:val="afa"/>
        <w:spacing w:before="0" w:beforeAutospacing="0" w:after="0" w:afterAutospacing="0" w:line="480" w:lineRule="exact"/>
        <w:ind w:firstLineChars="200" w:firstLine="480"/>
        <w:rPr>
          <w:rFonts w:ascii="微软雅黑" w:eastAsia="微软雅黑" w:hAnsi="微软雅黑" w:hint="eastAsia"/>
          <w:color w:val="000000"/>
        </w:rPr>
      </w:pPr>
      <w:r w:rsidRPr="00BA0B45">
        <w:rPr>
          <w:rFonts w:ascii="微软雅黑" w:eastAsia="微软雅黑" w:hAnsi="微软雅黑" w:hint="eastAsia"/>
          <w:color w:val="000000"/>
        </w:rPr>
        <w:t> </w:t>
      </w:r>
      <w:r w:rsidRPr="00BA0B45">
        <w:rPr>
          <w:rFonts w:ascii="微软雅黑" w:eastAsia="微软雅黑" w:hAnsi="微软雅黑" w:hint="eastAsia"/>
          <w:color w:val="000000"/>
        </w:rPr>
        <w:t>4.检察机关的工作人员与行使职权无关的个人行为；</w:t>
      </w:r>
    </w:p>
    <w:p w:rsidR="00BA0B45" w:rsidRPr="00BA0B45" w:rsidRDefault="00BA0B45" w:rsidP="00BA0B45">
      <w:pPr>
        <w:pStyle w:val="afa"/>
        <w:spacing w:before="0" w:beforeAutospacing="0" w:after="0" w:afterAutospacing="0" w:line="480" w:lineRule="exact"/>
        <w:ind w:firstLineChars="200" w:firstLine="480"/>
        <w:rPr>
          <w:rFonts w:ascii="微软雅黑" w:eastAsia="微软雅黑" w:hAnsi="微软雅黑" w:hint="eastAsia"/>
          <w:color w:val="000000"/>
        </w:rPr>
      </w:pPr>
      <w:r w:rsidRPr="00BA0B45">
        <w:rPr>
          <w:rFonts w:ascii="微软雅黑" w:eastAsia="微软雅黑" w:hAnsi="微软雅黑" w:hint="eastAsia"/>
          <w:color w:val="000000"/>
        </w:rPr>
        <w:t> </w:t>
      </w:r>
      <w:r w:rsidRPr="00BA0B45">
        <w:rPr>
          <w:rFonts w:ascii="微软雅黑" w:eastAsia="微软雅黑" w:hAnsi="微软雅黑" w:hint="eastAsia"/>
          <w:color w:val="000000"/>
        </w:rPr>
        <w:t>5.因公民自伤、自残等故意行为致使损害发生的；</w:t>
      </w:r>
    </w:p>
    <w:p w:rsidR="00BA0B45" w:rsidRPr="00BA0B45" w:rsidRDefault="00BA0B45" w:rsidP="00BA0B45">
      <w:pPr>
        <w:pStyle w:val="afa"/>
        <w:spacing w:before="0" w:beforeAutospacing="0" w:after="0" w:afterAutospacing="0" w:line="480" w:lineRule="exact"/>
        <w:ind w:firstLineChars="200" w:firstLine="480"/>
        <w:rPr>
          <w:rFonts w:ascii="微软雅黑" w:eastAsia="微软雅黑" w:hAnsi="微软雅黑" w:hint="eastAsia"/>
          <w:color w:val="000000"/>
        </w:rPr>
      </w:pPr>
      <w:r w:rsidRPr="00BA0B45">
        <w:rPr>
          <w:rFonts w:ascii="微软雅黑" w:eastAsia="微软雅黑" w:hAnsi="微软雅黑" w:hint="eastAsia"/>
          <w:color w:val="000000"/>
        </w:rPr>
        <w:t> </w:t>
      </w:r>
      <w:r w:rsidRPr="00BA0B45">
        <w:rPr>
          <w:rFonts w:ascii="微软雅黑" w:eastAsia="微软雅黑" w:hAnsi="微软雅黑" w:hint="eastAsia"/>
          <w:color w:val="000000"/>
        </w:rPr>
        <w:t>6.法律规定的其他情形。</w:t>
      </w:r>
    </w:p>
    <w:p w:rsidR="00BA0B45" w:rsidRPr="00BA0B45" w:rsidRDefault="00BA0B45" w:rsidP="00BA0B45">
      <w:pPr>
        <w:pStyle w:val="afa"/>
        <w:spacing w:before="0" w:beforeAutospacing="0" w:after="0" w:afterAutospacing="0" w:line="480" w:lineRule="exact"/>
        <w:ind w:firstLineChars="200" w:firstLine="480"/>
        <w:rPr>
          <w:rFonts w:ascii="微软雅黑" w:eastAsia="微软雅黑" w:hAnsi="微软雅黑" w:hint="eastAsia"/>
          <w:color w:val="000000"/>
        </w:rPr>
      </w:pPr>
      <w:r w:rsidRPr="00BA0B45">
        <w:rPr>
          <w:rFonts w:ascii="微软雅黑" w:eastAsia="微软雅黑" w:hAnsi="微软雅黑" w:hint="eastAsia"/>
          <w:color w:val="000000"/>
        </w:rPr>
        <w:t>三、申请刑事赔偿应当提交的材料</w:t>
      </w:r>
    </w:p>
    <w:p w:rsidR="00BA0B45" w:rsidRPr="00BA0B45" w:rsidRDefault="00BA0B45" w:rsidP="00BA0B45">
      <w:pPr>
        <w:pStyle w:val="afa"/>
        <w:spacing w:before="0" w:beforeAutospacing="0" w:after="0" w:afterAutospacing="0" w:line="480" w:lineRule="exact"/>
        <w:ind w:firstLineChars="200" w:firstLine="480"/>
        <w:rPr>
          <w:rFonts w:ascii="微软雅黑" w:eastAsia="微软雅黑" w:hAnsi="微软雅黑" w:hint="eastAsia"/>
          <w:color w:val="000000"/>
        </w:rPr>
      </w:pPr>
      <w:r w:rsidRPr="00BA0B45">
        <w:rPr>
          <w:rFonts w:ascii="微软雅黑" w:eastAsia="微软雅黑" w:hAnsi="微软雅黑" w:hint="eastAsia"/>
          <w:color w:val="000000"/>
        </w:rPr>
        <w:t> </w:t>
      </w:r>
      <w:r w:rsidRPr="00BA0B45">
        <w:rPr>
          <w:rFonts w:ascii="微软雅黑" w:eastAsia="微软雅黑" w:hAnsi="微软雅黑" w:hint="eastAsia"/>
          <w:color w:val="000000"/>
        </w:rPr>
        <w:t>1.刑事赔偿申请书。申请书应当记明受害人的基本情况、具体请求、事实根据和理由等；</w:t>
      </w:r>
    </w:p>
    <w:p w:rsidR="00BA0B45" w:rsidRPr="00BA0B45" w:rsidRDefault="00BA0B45" w:rsidP="00BA0B45">
      <w:pPr>
        <w:pStyle w:val="afa"/>
        <w:spacing w:before="0" w:beforeAutospacing="0" w:after="0" w:afterAutospacing="0" w:line="480" w:lineRule="exact"/>
        <w:ind w:firstLineChars="200" w:firstLine="480"/>
        <w:rPr>
          <w:rFonts w:ascii="微软雅黑" w:eastAsia="微软雅黑" w:hAnsi="微软雅黑" w:hint="eastAsia"/>
          <w:color w:val="000000"/>
        </w:rPr>
      </w:pPr>
      <w:r w:rsidRPr="00BA0B45">
        <w:rPr>
          <w:rFonts w:ascii="微软雅黑" w:eastAsia="微软雅黑" w:hAnsi="微软雅黑" w:hint="eastAsia"/>
          <w:color w:val="000000"/>
        </w:rPr>
        <w:t> </w:t>
      </w:r>
      <w:r w:rsidRPr="00BA0B45">
        <w:rPr>
          <w:rFonts w:ascii="微软雅黑" w:eastAsia="微软雅黑" w:hAnsi="微软雅黑" w:hint="eastAsia"/>
          <w:color w:val="000000"/>
        </w:rPr>
        <w:t>2.身份证明材料。赔偿请求人是受害人本人的，提交与原件核对无误的身份证明复印件；赔偿请求人不是受害人本人的，应当说明与受害人的关系并提交相关证明。委托代理人代为赔偿请求的，委托代理人为律师的，应当提交与原件核对无误的律师执业证书复印件和律师事务所证明、授权委托书原件；委托代理人为公民的，应当提交与原件核对无误的身份证明复印件和授权委托书原件；</w:t>
      </w:r>
    </w:p>
    <w:p w:rsidR="00BA0B45" w:rsidRPr="00BA0B45" w:rsidRDefault="00BA0B45" w:rsidP="00BA0B45">
      <w:pPr>
        <w:pStyle w:val="afa"/>
        <w:spacing w:before="0" w:beforeAutospacing="0" w:after="0" w:afterAutospacing="0" w:line="480" w:lineRule="exact"/>
        <w:ind w:firstLineChars="200" w:firstLine="480"/>
        <w:rPr>
          <w:rFonts w:ascii="微软雅黑" w:eastAsia="微软雅黑" w:hAnsi="微软雅黑" w:hint="eastAsia"/>
          <w:color w:val="000000"/>
        </w:rPr>
      </w:pPr>
      <w:r w:rsidRPr="00BA0B45">
        <w:rPr>
          <w:rFonts w:ascii="微软雅黑" w:eastAsia="微软雅黑" w:hAnsi="微软雅黑" w:hint="eastAsia"/>
          <w:color w:val="000000"/>
        </w:rPr>
        <w:t> </w:t>
      </w:r>
      <w:r w:rsidRPr="00BA0B45">
        <w:rPr>
          <w:rFonts w:ascii="微软雅黑" w:eastAsia="微软雅黑" w:hAnsi="微软雅黑" w:hint="eastAsia"/>
          <w:color w:val="000000"/>
        </w:rPr>
        <w:t>3.与原件核对无误的证明原案强制措施的法律文书复印件；</w:t>
      </w:r>
    </w:p>
    <w:p w:rsidR="00BA0B45" w:rsidRPr="00BA0B45" w:rsidRDefault="00BA0B45" w:rsidP="00BA0B45">
      <w:pPr>
        <w:pStyle w:val="afa"/>
        <w:spacing w:before="0" w:beforeAutospacing="0" w:after="0" w:afterAutospacing="0" w:line="480" w:lineRule="exact"/>
        <w:ind w:firstLineChars="200" w:firstLine="480"/>
        <w:rPr>
          <w:rFonts w:ascii="微软雅黑" w:eastAsia="微软雅黑" w:hAnsi="微软雅黑" w:hint="eastAsia"/>
          <w:color w:val="000000"/>
        </w:rPr>
      </w:pPr>
      <w:r w:rsidRPr="00BA0B45">
        <w:rPr>
          <w:rFonts w:ascii="微软雅黑" w:eastAsia="微软雅黑" w:hAnsi="微软雅黑" w:hint="eastAsia"/>
          <w:color w:val="000000"/>
        </w:rPr>
        <w:t> </w:t>
      </w:r>
      <w:r w:rsidRPr="00BA0B45">
        <w:rPr>
          <w:rFonts w:ascii="微软雅黑" w:eastAsia="微软雅黑" w:hAnsi="微软雅黑" w:hint="eastAsia"/>
          <w:color w:val="000000"/>
        </w:rPr>
        <w:t>4.与原件核对无误的证明原案处理情况的法律文书；</w:t>
      </w:r>
    </w:p>
    <w:p w:rsidR="00BA0B45" w:rsidRPr="00BA0B45" w:rsidRDefault="00BA0B45" w:rsidP="00BA0B45">
      <w:pPr>
        <w:pStyle w:val="afa"/>
        <w:spacing w:before="0" w:beforeAutospacing="0" w:after="0" w:afterAutospacing="0" w:line="480" w:lineRule="exact"/>
        <w:ind w:firstLineChars="200" w:firstLine="480"/>
        <w:rPr>
          <w:rFonts w:ascii="微软雅黑" w:eastAsia="微软雅黑" w:hAnsi="微软雅黑" w:hint="eastAsia"/>
          <w:color w:val="000000"/>
        </w:rPr>
      </w:pPr>
      <w:r w:rsidRPr="00BA0B45">
        <w:rPr>
          <w:rFonts w:ascii="微软雅黑" w:eastAsia="微软雅黑" w:hAnsi="微软雅黑" w:hint="eastAsia"/>
          <w:color w:val="000000"/>
        </w:rPr>
        <w:t> </w:t>
      </w:r>
      <w:r w:rsidRPr="00BA0B45">
        <w:rPr>
          <w:rFonts w:ascii="微软雅黑" w:eastAsia="微软雅黑" w:hAnsi="微软雅黑" w:hint="eastAsia"/>
          <w:color w:val="000000"/>
        </w:rPr>
        <w:t>5.与原件核对无误的证明侵权行为造成损害及其程度的法律文书复印件；</w:t>
      </w:r>
    </w:p>
    <w:p w:rsidR="00CA43C7" w:rsidRPr="00BA0B45" w:rsidRDefault="00BA0B45" w:rsidP="00BA0B45">
      <w:pPr>
        <w:pStyle w:val="afa"/>
        <w:spacing w:before="0" w:beforeAutospacing="0" w:after="0" w:afterAutospacing="0" w:line="480" w:lineRule="exact"/>
        <w:ind w:firstLineChars="200" w:firstLine="480"/>
        <w:rPr>
          <w:rFonts w:ascii="微软雅黑" w:eastAsia="微软雅黑" w:hAnsi="微软雅黑"/>
          <w:color w:val="000000"/>
        </w:rPr>
      </w:pPr>
      <w:r w:rsidRPr="00BA0B45">
        <w:rPr>
          <w:rFonts w:ascii="微软雅黑" w:eastAsia="微软雅黑" w:hAnsi="微软雅黑" w:hint="eastAsia"/>
          <w:color w:val="000000"/>
        </w:rPr>
        <w:t> </w:t>
      </w:r>
      <w:r w:rsidRPr="00BA0B45">
        <w:rPr>
          <w:rFonts w:ascii="微软雅黑" w:eastAsia="微软雅黑" w:hAnsi="微软雅黑" w:hint="eastAsia"/>
          <w:color w:val="000000"/>
        </w:rPr>
        <w:t>6.其他相关材料。</w:t>
      </w:r>
    </w:p>
    <w:sectPr w:rsidR="00CA43C7" w:rsidRPr="00BA0B45"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725" w:rsidRDefault="004F7725" w:rsidP="003B2256">
      <w:r>
        <w:separator/>
      </w:r>
    </w:p>
  </w:endnote>
  <w:endnote w:type="continuationSeparator" w:id="0">
    <w:p w:rsidR="004F7725" w:rsidRDefault="004F7725"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38793F">
    <w:pPr>
      <w:tabs>
        <w:tab w:val="center" w:pos="4153"/>
        <w:tab w:val="right" w:pos="8306"/>
      </w:tabs>
      <w:rPr>
        <w:rFonts w:ascii="宋体" w:hAnsi="宋体" w:cs="宋体"/>
        <w:sz w:val="28"/>
        <w:szCs w:val="28"/>
      </w:rPr>
    </w:pPr>
    <w:r w:rsidRPr="0038793F">
      <w:rPr>
        <w:sz w:val="28"/>
      </w:rPr>
      <w:pict>
        <v:shapetype id="_x0000_t202" coordsize="21600,21600" o:spt="202" path="m,l,21600r21600,l21600,xe">
          <v:stroke joinstyle="miter"/>
          <v:path gradientshapeok="t" o:connecttype="rect"/>
        </v:shapetype>
        <v:shape id="_x0000_s3073" type="#_x0000_t202" style="position:absolute;left:0;text-align:left;margin-left:114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38793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8793F">
                  <w:rPr>
                    <w:rFonts w:ascii="宋体" w:hAnsi="宋体" w:cs="宋体" w:hint="eastAsia"/>
                    <w:sz w:val="28"/>
                    <w:szCs w:val="28"/>
                  </w:rPr>
                  <w:fldChar w:fldCharType="separate"/>
                </w:r>
                <w:r w:rsidR="00143413">
                  <w:rPr>
                    <w:rFonts w:ascii="宋体" w:hAnsi="宋体" w:cs="宋体"/>
                    <w:noProof/>
                    <w:sz w:val="28"/>
                    <w:szCs w:val="28"/>
                  </w:rPr>
                  <w:t>2</w:t>
                </w:r>
                <w:r w:rsidR="0038793F">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38793F">
    <w:pPr>
      <w:tabs>
        <w:tab w:val="center" w:pos="4153"/>
        <w:tab w:val="right" w:pos="8306"/>
      </w:tabs>
      <w:rPr>
        <w:rFonts w:ascii="宋体" w:hAnsi="宋体" w:cs="宋体"/>
        <w:sz w:val="28"/>
        <w:szCs w:val="28"/>
      </w:rPr>
    </w:pPr>
    <w:r w:rsidRPr="0038793F">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38793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8793F">
                  <w:rPr>
                    <w:rFonts w:ascii="宋体" w:hAnsi="宋体" w:cs="宋体" w:hint="eastAsia"/>
                    <w:sz w:val="28"/>
                    <w:szCs w:val="28"/>
                  </w:rPr>
                  <w:fldChar w:fldCharType="separate"/>
                </w:r>
                <w:r w:rsidR="00BA0B45">
                  <w:rPr>
                    <w:rFonts w:ascii="宋体" w:hAnsi="宋体" w:cs="宋体"/>
                    <w:noProof/>
                    <w:sz w:val="28"/>
                    <w:szCs w:val="28"/>
                  </w:rPr>
                  <w:t>1</w:t>
                </w:r>
                <w:r w:rsidR="0038793F">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725" w:rsidRDefault="004F7725" w:rsidP="003B2256">
      <w:r>
        <w:separator/>
      </w:r>
    </w:p>
  </w:footnote>
  <w:footnote w:type="continuationSeparator" w:id="0">
    <w:p w:rsidR="004F7725" w:rsidRDefault="004F7725"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193097"/>
    <w:rsid w:val="00290080"/>
    <w:rsid w:val="00323D76"/>
    <w:rsid w:val="0038793F"/>
    <w:rsid w:val="003B2256"/>
    <w:rsid w:val="004064E8"/>
    <w:rsid w:val="004F7725"/>
    <w:rsid w:val="00554EB8"/>
    <w:rsid w:val="00595A4E"/>
    <w:rsid w:val="0064282F"/>
    <w:rsid w:val="00690873"/>
    <w:rsid w:val="007630C3"/>
    <w:rsid w:val="00793835"/>
    <w:rsid w:val="007B0DAB"/>
    <w:rsid w:val="007F098B"/>
    <w:rsid w:val="00803A63"/>
    <w:rsid w:val="00872005"/>
    <w:rsid w:val="00984D89"/>
    <w:rsid w:val="009969A5"/>
    <w:rsid w:val="009E1211"/>
    <w:rsid w:val="00B0614B"/>
    <w:rsid w:val="00BA0B45"/>
    <w:rsid w:val="00BC3568"/>
    <w:rsid w:val="00CA43C7"/>
    <w:rsid w:val="00CF39F7"/>
    <w:rsid w:val="00D619CC"/>
    <w:rsid w:val="00D771C4"/>
    <w:rsid w:val="00DB626D"/>
    <w:rsid w:val="00DB67AA"/>
    <w:rsid w:val="00DD58FE"/>
    <w:rsid w:val="00F20EB7"/>
    <w:rsid w:val="00F96AE7"/>
    <w:rsid w:val="00FA5538"/>
    <w:rsid w:val="00FC2AD6"/>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DB626D"/>
    <w:pPr>
      <w:widowControl/>
      <w:spacing w:before="100" w:beforeAutospacing="1" w:after="100" w:afterAutospacing="1"/>
      <w:jc w:val="left"/>
    </w:pPr>
    <w:rPr>
      <w:rFonts w:ascii="宋体" w:hAnsi="宋体" w:cs="宋体"/>
      <w:kern w:val="0"/>
      <w:sz w:val="24"/>
    </w:rPr>
  </w:style>
  <w:style w:type="character" w:styleId="afb">
    <w:name w:val="Strong"/>
    <w:basedOn w:val="a0"/>
    <w:uiPriority w:val="22"/>
    <w:qFormat/>
    <w:rsid w:val="00DB626D"/>
    <w:rPr>
      <w:b/>
      <w:bCs/>
    </w:rPr>
  </w:style>
</w:styles>
</file>

<file path=word/webSettings.xml><?xml version="1.0" encoding="utf-8"?>
<w:webSettings xmlns:r="http://schemas.openxmlformats.org/officeDocument/2006/relationships" xmlns:w="http://schemas.openxmlformats.org/wordprocessingml/2006/main">
  <w:divs>
    <w:div w:id="316347186">
      <w:bodyDiv w:val="1"/>
      <w:marLeft w:val="0"/>
      <w:marRight w:val="0"/>
      <w:marTop w:val="0"/>
      <w:marBottom w:val="0"/>
      <w:divBdr>
        <w:top w:val="none" w:sz="0" w:space="0" w:color="auto"/>
        <w:left w:val="none" w:sz="0" w:space="0" w:color="auto"/>
        <w:bottom w:val="none" w:sz="0" w:space="0" w:color="auto"/>
        <w:right w:val="none" w:sz="0" w:space="0" w:color="auto"/>
      </w:divBdr>
    </w:div>
    <w:div w:id="1144545769">
      <w:bodyDiv w:val="1"/>
      <w:marLeft w:val="0"/>
      <w:marRight w:val="0"/>
      <w:marTop w:val="0"/>
      <w:marBottom w:val="0"/>
      <w:divBdr>
        <w:top w:val="none" w:sz="0" w:space="0" w:color="auto"/>
        <w:left w:val="none" w:sz="0" w:space="0" w:color="auto"/>
        <w:bottom w:val="none" w:sz="0" w:space="0" w:color="auto"/>
        <w:right w:val="none" w:sz="0" w:space="0" w:color="auto"/>
      </w:divBdr>
    </w:div>
    <w:div w:id="1750925970">
      <w:bodyDiv w:val="1"/>
      <w:marLeft w:val="0"/>
      <w:marRight w:val="0"/>
      <w:marTop w:val="0"/>
      <w:marBottom w:val="0"/>
      <w:divBdr>
        <w:top w:val="none" w:sz="0" w:space="0" w:color="auto"/>
        <w:left w:val="none" w:sz="0" w:space="0" w:color="auto"/>
        <w:bottom w:val="none" w:sz="0" w:space="0" w:color="auto"/>
        <w:right w:val="none" w:sz="0" w:space="0" w:color="auto"/>
      </w:divBdr>
    </w:div>
    <w:div w:id="1815952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40</TotalTime>
  <Pages>1</Pages>
  <Words>138</Words>
  <Characters>789</Characters>
  <Application>Microsoft Office Word</Application>
  <DocSecurity>0</DocSecurity>
  <Lines>6</Lines>
  <Paragraphs>1</Paragraphs>
  <ScaleCrop>false</ScaleCrop>
  <Company>Newdaxie</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16</cp:revision>
  <dcterms:created xsi:type="dcterms:W3CDTF">2017-11-02T15:25:00Z</dcterms:created>
  <dcterms:modified xsi:type="dcterms:W3CDTF">2024-12-10T13:44:00Z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