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CD8" w:rsidRPr="00CD1AC9" w:rsidRDefault="000C3CD8" w:rsidP="00CD1AC9">
      <w:pPr>
        <w:spacing w:line="500" w:lineRule="exact"/>
        <w:rPr>
          <w:rFonts w:ascii="微软雅黑" w:eastAsia="微软雅黑" w:hAnsi="微软雅黑"/>
          <w:color w:val="404040"/>
          <w:sz w:val="24"/>
          <w:szCs w:val="24"/>
        </w:rPr>
      </w:pPr>
      <w:r w:rsidRPr="00CD1AC9">
        <w:rPr>
          <w:rFonts w:ascii="微软雅黑" w:eastAsia="微软雅黑" w:hAnsi="微软雅黑" w:hint="eastAsia"/>
          <w:color w:val="404040"/>
          <w:sz w:val="24"/>
          <w:szCs w:val="24"/>
        </w:rPr>
        <w:t xml:space="preserve">具体计算方法 </w:t>
      </w:r>
    </w:p>
    <w:p w:rsidR="000C3CD8" w:rsidRPr="00CD1AC9" w:rsidRDefault="000C3CD8" w:rsidP="00CD1AC9">
      <w:pPr>
        <w:spacing w:line="500" w:lineRule="exact"/>
        <w:ind w:firstLineChars="100" w:firstLine="240"/>
        <w:rPr>
          <w:rFonts w:ascii="微软雅黑" w:eastAsia="微软雅黑" w:hAnsi="微软雅黑"/>
          <w:color w:val="404040"/>
          <w:sz w:val="24"/>
          <w:szCs w:val="24"/>
        </w:rPr>
      </w:pPr>
      <w:r w:rsidRPr="00CD1AC9">
        <w:rPr>
          <w:rFonts w:ascii="微软雅黑" w:eastAsia="微软雅黑" w:hAnsi="微软雅黑" w:hint="eastAsia"/>
          <w:color w:val="404040"/>
          <w:sz w:val="24"/>
          <w:szCs w:val="24"/>
        </w:rPr>
        <w:t>（1）执行款＝清偿的法律文书确定的金钱债务＋清偿的迟延履行期间的债务利息。</w:t>
      </w:r>
    </w:p>
    <w:p w:rsidR="00ED66FC" w:rsidRPr="00CD1AC9" w:rsidRDefault="000C3CD8" w:rsidP="00CD1AC9">
      <w:pPr>
        <w:spacing w:line="500" w:lineRule="exact"/>
        <w:ind w:firstLineChars="100" w:firstLine="240"/>
        <w:rPr>
          <w:rFonts w:ascii="微软雅黑" w:eastAsia="微软雅黑" w:hAnsi="微软雅黑"/>
          <w:color w:val="404040"/>
          <w:sz w:val="24"/>
          <w:szCs w:val="24"/>
        </w:rPr>
      </w:pPr>
      <w:r w:rsidRPr="00CD1AC9">
        <w:rPr>
          <w:rFonts w:ascii="微软雅黑" w:eastAsia="微软雅黑" w:hAnsi="微软雅黑" w:hint="eastAsia"/>
          <w:color w:val="404040"/>
          <w:sz w:val="24"/>
          <w:szCs w:val="24"/>
        </w:rPr>
        <w:t>（2）清偿的迟延履行期间的债务利息＝清偿的法律文书确定的金钱债务×同期贷款基准利率×2×迟延履行期间。</w:t>
      </w:r>
    </w:p>
    <w:p w:rsidR="005D37E2" w:rsidRPr="00CD1AC9" w:rsidRDefault="005D37E2" w:rsidP="00CD1AC9">
      <w:pPr>
        <w:spacing w:line="500" w:lineRule="exact"/>
        <w:rPr>
          <w:rFonts w:ascii="微软雅黑" w:eastAsia="微软雅黑" w:hAnsi="微软雅黑"/>
          <w:color w:val="404040"/>
          <w:sz w:val="24"/>
          <w:szCs w:val="24"/>
        </w:rPr>
      </w:pPr>
    </w:p>
    <w:p w:rsidR="005D37E2" w:rsidRPr="00CD1AC9" w:rsidRDefault="005D37E2" w:rsidP="00CD1AC9">
      <w:pPr>
        <w:spacing w:line="500" w:lineRule="exact"/>
        <w:rPr>
          <w:rFonts w:ascii="微软雅黑" w:eastAsia="微软雅黑" w:hAnsi="微软雅黑"/>
          <w:color w:val="404040"/>
          <w:sz w:val="24"/>
          <w:szCs w:val="24"/>
        </w:rPr>
      </w:pPr>
      <w:r w:rsidRPr="00CD1AC9">
        <w:rPr>
          <w:rFonts w:ascii="微软雅黑" w:eastAsia="微软雅黑" w:hAnsi="微软雅黑" w:hint="eastAsia"/>
          <w:color w:val="404040"/>
          <w:sz w:val="24"/>
          <w:szCs w:val="24"/>
        </w:rPr>
        <w:t>法院判决利息计算公式分为债务利息公式和迟延履行利息公式</w:t>
      </w:r>
    </w:p>
    <w:p w:rsidR="005D37E2" w:rsidRPr="00CD1AC9" w:rsidRDefault="005D37E2" w:rsidP="00CD1AC9">
      <w:pPr>
        <w:spacing w:line="500" w:lineRule="exact"/>
        <w:rPr>
          <w:rFonts w:ascii="微软雅黑" w:eastAsia="微软雅黑" w:hAnsi="微软雅黑"/>
          <w:color w:val="404040"/>
          <w:sz w:val="24"/>
          <w:szCs w:val="24"/>
        </w:rPr>
      </w:pPr>
      <w:r w:rsidRPr="00CD1AC9">
        <w:rPr>
          <w:rFonts w:ascii="微软雅黑" w:eastAsia="微软雅黑" w:hAnsi="微软雅黑" w:hint="eastAsia"/>
          <w:color w:val="404040"/>
          <w:sz w:val="24"/>
          <w:szCs w:val="24"/>
        </w:rPr>
        <w:t>债务利息=债务本金*利息计算天数*年利率/360天</w:t>
      </w:r>
    </w:p>
    <w:p w:rsidR="005D37E2" w:rsidRPr="00CD1AC9" w:rsidRDefault="005D37E2" w:rsidP="00CD1AC9">
      <w:pPr>
        <w:spacing w:line="500" w:lineRule="exact"/>
        <w:rPr>
          <w:rFonts w:ascii="微软雅黑" w:eastAsia="微软雅黑" w:hAnsi="微软雅黑"/>
          <w:color w:val="404040"/>
          <w:sz w:val="24"/>
          <w:szCs w:val="24"/>
        </w:rPr>
      </w:pPr>
      <w:r w:rsidRPr="00CD1AC9">
        <w:rPr>
          <w:rFonts w:ascii="微软雅黑" w:eastAsia="微软雅黑" w:hAnsi="微软雅黑" w:hint="eastAsia"/>
          <w:color w:val="404040"/>
          <w:sz w:val="24"/>
          <w:szCs w:val="24"/>
        </w:rPr>
        <w:t>其中利息天数是从判决确定的应当给付日开始至判决确定的履行日为止</w:t>
      </w:r>
    </w:p>
    <w:p w:rsidR="005D37E2" w:rsidRPr="00CD1AC9" w:rsidRDefault="005D37E2" w:rsidP="00CD1AC9">
      <w:pPr>
        <w:spacing w:line="500" w:lineRule="exact"/>
        <w:rPr>
          <w:rFonts w:ascii="微软雅黑" w:eastAsia="微软雅黑" w:hAnsi="微软雅黑"/>
          <w:color w:val="404040"/>
          <w:sz w:val="24"/>
          <w:szCs w:val="24"/>
        </w:rPr>
      </w:pPr>
      <w:r w:rsidRPr="00CD1AC9">
        <w:rPr>
          <w:rFonts w:ascii="微软雅黑" w:eastAsia="微软雅黑" w:hAnsi="微软雅黑" w:hint="eastAsia"/>
          <w:color w:val="404040"/>
          <w:sz w:val="24"/>
          <w:szCs w:val="24"/>
        </w:rPr>
        <w:t>迟延履行利息=债务本金*利息计算天数*年利率*2倍/360天</w:t>
      </w:r>
    </w:p>
    <w:p w:rsidR="005D37E2" w:rsidRPr="00CD1AC9" w:rsidRDefault="005D37E2" w:rsidP="00CD1AC9">
      <w:pPr>
        <w:spacing w:line="500" w:lineRule="exact"/>
        <w:rPr>
          <w:rFonts w:ascii="微软雅黑" w:eastAsia="微软雅黑" w:hAnsi="微软雅黑"/>
          <w:sz w:val="24"/>
          <w:szCs w:val="24"/>
        </w:rPr>
      </w:pPr>
      <w:r w:rsidRPr="00CD1AC9">
        <w:rPr>
          <w:rFonts w:ascii="微软雅黑" w:eastAsia="微软雅黑" w:hAnsi="微软雅黑" w:hint="eastAsia"/>
          <w:sz w:val="24"/>
          <w:szCs w:val="24"/>
        </w:rPr>
        <w:t>在法院判决后，债务人没有按判决文书指定的期限内偿还债务，就需要加倍支付迟延履行期间的债务利息。</w:t>
      </w:r>
    </w:p>
    <w:p w:rsidR="00225DD9" w:rsidRPr="00CD1AC9" w:rsidRDefault="00225DD9" w:rsidP="00CD1AC9">
      <w:pPr>
        <w:spacing w:line="500" w:lineRule="exact"/>
        <w:rPr>
          <w:rFonts w:ascii="微软雅黑" w:eastAsia="微软雅黑" w:hAnsi="微软雅黑"/>
          <w:sz w:val="24"/>
          <w:szCs w:val="24"/>
        </w:rPr>
      </w:pPr>
    </w:p>
    <w:p w:rsidR="00225DD9" w:rsidRPr="00CD1AC9" w:rsidRDefault="00225DD9" w:rsidP="00CD1AC9">
      <w:pPr>
        <w:spacing w:line="500" w:lineRule="exact"/>
        <w:rPr>
          <w:rFonts w:ascii="微软雅黑" w:eastAsia="微软雅黑" w:hAnsi="微软雅黑"/>
          <w:sz w:val="24"/>
          <w:szCs w:val="24"/>
        </w:rPr>
      </w:pPr>
      <w:r w:rsidRPr="00CD1AC9">
        <w:rPr>
          <w:rFonts w:ascii="微软雅黑" w:eastAsia="微软雅黑" w:hAnsi="微软雅黑" w:hint="eastAsia"/>
          <w:sz w:val="24"/>
          <w:szCs w:val="24"/>
        </w:rPr>
        <w:t>迟延履行期间的债务利息迟延履行期间的一般债务利息和加倍部分的债务利息2部分</w:t>
      </w:r>
    </w:p>
    <w:p w:rsidR="009D2E22" w:rsidRPr="00CD1AC9" w:rsidRDefault="009D2E22" w:rsidP="00CD1AC9">
      <w:pPr>
        <w:spacing w:line="500" w:lineRule="exact"/>
        <w:rPr>
          <w:rFonts w:ascii="微软雅黑" w:eastAsia="微软雅黑" w:hAnsi="微软雅黑"/>
          <w:sz w:val="24"/>
          <w:szCs w:val="24"/>
        </w:rPr>
      </w:pPr>
    </w:p>
    <w:p w:rsidR="009D2E22" w:rsidRPr="00CD1AC9" w:rsidRDefault="009D2E22" w:rsidP="00CD1AC9">
      <w:pPr>
        <w:spacing w:line="500" w:lineRule="exact"/>
        <w:rPr>
          <w:rFonts w:ascii="微软雅黑" w:eastAsia="微软雅黑" w:hAnsi="微软雅黑"/>
          <w:color w:val="FF0000"/>
          <w:sz w:val="24"/>
          <w:szCs w:val="24"/>
          <w:shd w:val="clear" w:color="auto" w:fill="FFFFFF"/>
        </w:rPr>
      </w:pPr>
      <w:r w:rsidRPr="00CD1AC9">
        <w:rPr>
          <w:rFonts w:ascii="微软雅黑" w:eastAsia="微软雅黑" w:hAnsi="微软雅黑" w:hint="eastAsia"/>
          <w:color w:val="FF0000"/>
          <w:sz w:val="24"/>
          <w:szCs w:val="24"/>
          <w:shd w:val="clear" w:color="auto" w:fill="FFFFFF"/>
        </w:rPr>
        <w:t>加倍部分债务利息=债务人尚未清偿的生效法律文书确定的除一般债务利息之外的金钱债务×日万分之一点七五×迟延履行期间</w:t>
      </w:r>
    </w:p>
    <w:p w:rsidR="00E260E2" w:rsidRPr="00CD1AC9" w:rsidRDefault="00E260E2" w:rsidP="00CD1AC9">
      <w:pPr>
        <w:spacing w:line="500" w:lineRule="exact"/>
        <w:rPr>
          <w:rFonts w:ascii="微软雅黑" w:eastAsia="微软雅黑" w:hAnsi="微软雅黑"/>
          <w:color w:val="FF0000"/>
          <w:sz w:val="24"/>
          <w:szCs w:val="24"/>
          <w:shd w:val="clear" w:color="auto" w:fill="FFFFFF"/>
        </w:rPr>
      </w:pPr>
    </w:p>
    <w:p w:rsidR="00E260E2" w:rsidRPr="00CD1AC9" w:rsidRDefault="00E260E2" w:rsidP="00CD1AC9">
      <w:pPr>
        <w:widowControl/>
        <w:shd w:val="clear" w:color="auto" w:fill="FFFFFF"/>
        <w:spacing w:line="500" w:lineRule="exact"/>
        <w:jc w:val="left"/>
        <w:textAlignment w:val="baseline"/>
        <w:rPr>
          <w:rFonts w:ascii="微软雅黑" w:eastAsia="微软雅黑" w:hAnsi="微软雅黑" w:cs="宋体"/>
          <w:b/>
          <w:bCs/>
          <w:color w:val="222222"/>
          <w:kern w:val="0"/>
          <w:sz w:val="24"/>
          <w:szCs w:val="24"/>
        </w:rPr>
      </w:pPr>
      <w:r w:rsidRPr="00CD1AC9">
        <w:rPr>
          <w:rFonts w:ascii="微软雅黑" w:eastAsia="微软雅黑" w:hAnsi="微软雅黑" w:cs="宋体" w:hint="eastAsia"/>
          <w:b/>
          <w:bCs/>
          <w:color w:val="222222"/>
          <w:kern w:val="0"/>
          <w:sz w:val="24"/>
          <w:szCs w:val="24"/>
        </w:rPr>
        <w:t>三、逾期利息计算的截止时间</w:t>
      </w:r>
    </w:p>
    <w:p w:rsidR="00E260E2" w:rsidRPr="00CD1AC9" w:rsidRDefault="00E260E2" w:rsidP="00CD1AC9">
      <w:pPr>
        <w:widowControl/>
        <w:shd w:val="clear" w:color="auto" w:fill="FFFFFF"/>
        <w:spacing w:line="500" w:lineRule="exact"/>
        <w:jc w:val="left"/>
        <w:textAlignment w:val="baseline"/>
        <w:rPr>
          <w:rFonts w:ascii="微软雅黑" w:eastAsia="微软雅黑" w:hAnsi="微软雅黑" w:cs="宋体"/>
          <w:color w:val="333333"/>
          <w:kern w:val="0"/>
          <w:sz w:val="24"/>
          <w:szCs w:val="24"/>
        </w:rPr>
      </w:pPr>
      <w:r w:rsidRPr="00CD1AC9">
        <w:rPr>
          <w:rFonts w:ascii="微软雅黑" w:eastAsia="微软雅黑" w:hAnsi="微软雅黑" w:cs="宋体" w:hint="eastAsia"/>
          <w:color w:val="333333"/>
          <w:kern w:val="0"/>
          <w:sz w:val="24"/>
          <w:szCs w:val="24"/>
        </w:rPr>
        <w:t xml:space="preserve">　　逾期利息计算的截止时间并没有明确规定，在学界有很大争议，同时也是司法裁判较为棘手的问题。一般而言，存在两种观点：</w:t>
      </w:r>
    </w:p>
    <w:p w:rsidR="00E260E2" w:rsidRPr="00CD1AC9" w:rsidRDefault="00E260E2" w:rsidP="00CD1AC9">
      <w:pPr>
        <w:widowControl/>
        <w:shd w:val="clear" w:color="auto" w:fill="FFFFFF"/>
        <w:spacing w:line="500" w:lineRule="exact"/>
        <w:jc w:val="left"/>
        <w:textAlignment w:val="baseline"/>
        <w:rPr>
          <w:rFonts w:ascii="微软雅黑" w:eastAsia="微软雅黑" w:hAnsi="微软雅黑" w:cs="宋体"/>
          <w:color w:val="333333"/>
          <w:kern w:val="0"/>
          <w:sz w:val="24"/>
          <w:szCs w:val="24"/>
        </w:rPr>
      </w:pPr>
      <w:r w:rsidRPr="00CD1AC9">
        <w:rPr>
          <w:rFonts w:ascii="微软雅黑" w:eastAsia="微软雅黑" w:hAnsi="微软雅黑" w:cs="宋体" w:hint="eastAsia"/>
          <w:color w:val="333333"/>
          <w:kern w:val="0"/>
          <w:sz w:val="24"/>
          <w:szCs w:val="24"/>
        </w:rPr>
        <w:t>（一）第一种观点认为，逾期借款利息应计算至借款偿付完毕之日止。此观点在实务中占主导地位，支持者众多，并被大多数法官在判决时所采用。其理由是：《民事诉讼法》虽然规定了被执行人未按判决指定的期间履行给付金钱义务的，应当加倍支付迟延履行期间的债务利息。但借款人未按判决指定的期间履行给付金钱义务的行为又是违约行为的继续。既有法定又有约定，依约定优于法定之法理，贷款人有权要求借款人支付至借款偿付完毕之日的利息，同时也可选择加倍支付迟延履行期间的债务利息。</w:t>
      </w:r>
    </w:p>
    <w:p w:rsidR="00E260E2" w:rsidRPr="00CD1AC9" w:rsidRDefault="00E260E2" w:rsidP="00CD1AC9">
      <w:pPr>
        <w:widowControl/>
        <w:shd w:val="clear" w:color="auto" w:fill="FFFFFF"/>
        <w:spacing w:line="500" w:lineRule="exact"/>
        <w:jc w:val="left"/>
        <w:textAlignment w:val="baseline"/>
        <w:rPr>
          <w:rFonts w:ascii="微软雅黑" w:eastAsia="微软雅黑" w:hAnsi="微软雅黑" w:cs="宋体"/>
          <w:color w:val="333333"/>
          <w:kern w:val="0"/>
          <w:sz w:val="24"/>
          <w:szCs w:val="24"/>
        </w:rPr>
      </w:pPr>
      <w:r w:rsidRPr="00CD1AC9">
        <w:rPr>
          <w:rFonts w:ascii="微软雅黑" w:eastAsia="微软雅黑" w:hAnsi="微软雅黑" w:cs="宋体" w:hint="eastAsia"/>
          <w:color w:val="333333"/>
          <w:kern w:val="0"/>
          <w:sz w:val="24"/>
          <w:szCs w:val="24"/>
        </w:rPr>
        <w:t>（二）第二种观点认为，逾期借款利息应计算至判决确定的履行期（又叫宽限期）满之日止。持此种观点者亦不在少数。其理由是：司法裁判的主要目的是定纷止争，法院对当事人争议的事实进行确认后，判明是非曲直，确定一个履行期限，要求借款人必须按此期限履行义务，这是法律的强制力所在。</w:t>
      </w:r>
    </w:p>
    <w:p w:rsidR="00E260E2" w:rsidRPr="00E260E2" w:rsidRDefault="00E260E2" w:rsidP="00D2001F">
      <w:pPr>
        <w:spacing w:line="300" w:lineRule="exact"/>
        <w:rPr>
          <w:color w:val="FF0000"/>
        </w:rPr>
      </w:pPr>
    </w:p>
    <w:sectPr w:rsidR="00E260E2" w:rsidRPr="00E260E2" w:rsidSect="00CD1AC9">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AC9" w:rsidRDefault="00CD1AC9" w:rsidP="00CD1AC9">
      <w:r>
        <w:separator/>
      </w:r>
    </w:p>
  </w:endnote>
  <w:endnote w:type="continuationSeparator" w:id="0">
    <w:p w:rsidR="00CD1AC9" w:rsidRDefault="00CD1AC9" w:rsidP="00CD1A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AC9" w:rsidRDefault="00CD1AC9" w:rsidP="00CD1AC9">
      <w:r>
        <w:separator/>
      </w:r>
    </w:p>
  </w:footnote>
  <w:footnote w:type="continuationSeparator" w:id="0">
    <w:p w:rsidR="00CD1AC9" w:rsidRDefault="00CD1AC9" w:rsidP="00CD1A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3CD8"/>
    <w:rsid w:val="000C3CD8"/>
    <w:rsid w:val="00225DD9"/>
    <w:rsid w:val="00510803"/>
    <w:rsid w:val="005D37E2"/>
    <w:rsid w:val="00673B99"/>
    <w:rsid w:val="006E4647"/>
    <w:rsid w:val="008D776B"/>
    <w:rsid w:val="009D2E22"/>
    <w:rsid w:val="00CD1AC9"/>
    <w:rsid w:val="00D2001F"/>
    <w:rsid w:val="00DF6F70"/>
    <w:rsid w:val="00E260E2"/>
    <w:rsid w:val="00ED66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6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1A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1AC9"/>
    <w:rPr>
      <w:sz w:val="18"/>
      <w:szCs w:val="18"/>
    </w:rPr>
  </w:style>
  <w:style w:type="paragraph" w:styleId="a4">
    <w:name w:val="footer"/>
    <w:basedOn w:val="a"/>
    <w:link w:val="Char0"/>
    <w:uiPriority w:val="99"/>
    <w:semiHidden/>
    <w:unhideWhenUsed/>
    <w:rsid w:val="00CD1A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1AC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118</Words>
  <Characters>677</Characters>
  <Application>Microsoft Office Word</Application>
  <DocSecurity>0</DocSecurity>
  <Lines>5</Lines>
  <Paragraphs>1</Paragraphs>
  <ScaleCrop>false</ScaleCrop>
  <Company>新大榭</Company>
  <LinksUpToDate>false</LinksUpToDate>
  <CharactersWithSpaces>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newdaxie</dc:creator>
  <cp:lastModifiedBy>Zhanglb</cp:lastModifiedBy>
  <cp:revision>9</cp:revision>
  <dcterms:created xsi:type="dcterms:W3CDTF">2023-03-02T13:21:00Z</dcterms:created>
  <dcterms:modified xsi:type="dcterms:W3CDTF">2024-12-11T01:37:00Z</dcterms:modified>
</cp:coreProperties>
</file>