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DC" w:rsidRPr="00AB3D2F" w:rsidRDefault="002B13DC" w:rsidP="00AB3D2F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2B13DC" w:rsidRPr="00AB3D2F" w:rsidRDefault="002B13DC" w:rsidP="00AB3D2F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2B13DC" w:rsidRPr="00AB3D2F" w:rsidRDefault="00F07FFD" w:rsidP="00AB3D2F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AB3D2F">
        <w:rPr>
          <w:rFonts w:ascii="微软雅黑" w:eastAsia="微软雅黑" w:hAnsi="微软雅黑"/>
          <w:color w:val="C00000"/>
          <w:sz w:val="40"/>
          <w:szCs w:val="40"/>
        </w:rPr>
        <w:t>中华人民共和国最高人民法院</w:t>
      </w:r>
    </w:p>
    <w:p w:rsidR="002B13DC" w:rsidRPr="00AB3D2F" w:rsidRDefault="00F07FFD" w:rsidP="00AB3D2F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AB3D2F">
        <w:rPr>
          <w:rFonts w:ascii="微软雅黑" w:eastAsia="微软雅黑" w:hAnsi="微软雅黑"/>
          <w:color w:val="C00000"/>
          <w:sz w:val="40"/>
          <w:szCs w:val="40"/>
        </w:rPr>
        <w:t>公</w:t>
      </w:r>
      <w:r w:rsidRPr="00AB3D2F">
        <w:rPr>
          <w:rFonts w:ascii="微软雅黑" w:eastAsia="微软雅黑" w:hAnsi="微软雅黑"/>
          <w:color w:val="C00000"/>
          <w:sz w:val="40"/>
          <w:szCs w:val="40"/>
        </w:rPr>
        <w:t xml:space="preserve">    </w:t>
      </w:r>
      <w:r w:rsidRPr="00AB3D2F">
        <w:rPr>
          <w:rFonts w:ascii="微软雅黑" w:eastAsia="微软雅黑" w:hAnsi="微软雅黑"/>
          <w:color w:val="C00000"/>
          <w:sz w:val="40"/>
          <w:szCs w:val="40"/>
        </w:rPr>
        <w:t>告</w:t>
      </w:r>
    </w:p>
    <w:p w:rsidR="002B13DC" w:rsidRPr="00AB3D2F" w:rsidRDefault="002B13DC" w:rsidP="00AB3D2F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2B13DC" w:rsidRPr="00AB3D2F" w:rsidRDefault="00F07FFD" w:rsidP="00AB3D2F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最高人民法院《关于审理编造、故意传播虚假恐怖信息刑事案件适用法律若干问题的解释》已</w:t>
      </w:r>
      <w:r w:rsidRPr="00AB3D2F">
        <w:rPr>
          <w:rFonts w:ascii="微软雅黑" w:eastAsia="微软雅黑" w:hAnsi="微软雅黑" w:hint="eastAsia"/>
          <w:sz w:val="22"/>
          <w:szCs w:val="22"/>
        </w:rPr>
        <w:t>于</w:t>
      </w:r>
      <w:r w:rsidRPr="00AB3D2F">
        <w:rPr>
          <w:rFonts w:ascii="微软雅黑" w:eastAsia="微软雅黑" w:hAnsi="微软雅黑" w:hint="eastAsia"/>
          <w:sz w:val="22"/>
          <w:szCs w:val="22"/>
        </w:rPr>
        <w:t>2013</w:t>
      </w:r>
      <w:r w:rsidRPr="00AB3D2F">
        <w:rPr>
          <w:rFonts w:ascii="微软雅黑" w:eastAsia="微软雅黑" w:hAnsi="微软雅黑" w:hint="eastAsia"/>
          <w:sz w:val="22"/>
          <w:szCs w:val="22"/>
        </w:rPr>
        <w:t>年</w:t>
      </w:r>
      <w:r w:rsidRPr="00AB3D2F">
        <w:rPr>
          <w:rFonts w:ascii="微软雅黑" w:eastAsia="微软雅黑" w:hAnsi="微软雅黑" w:hint="eastAsia"/>
          <w:sz w:val="22"/>
          <w:szCs w:val="22"/>
        </w:rPr>
        <w:t>9</w:t>
      </w:r>
      <w:r w:rsidRPr="00AB3D2F">
        <w:rPr>
          <w:rFonts w:ascii="微软雅黑" w:eastAsia="微软雅黑" w:hAnsi="微软雅黑" w:hint="eastAsia"/>
          <w:sz w:val="22"/>
          <w:szCs w:val="22"/>
        </w:rPr>
        <w:t>月</w:t>
      </w:r>
      <w:r w:rsidRPr="00AB3D2F">
        <w:rPr>
          <w:rFonts w:ascii="微软雅黑" w:eastAsia="微软雅黑" w:hAnsi="微软雅黑" w:hint="eastAsia"/>
          <w:sz w:val="22"/>
          <w:szCs w:val="22"/>
        </w:rPr>
        <w:t>16</w:t>
      </w:r>
      <w:r w:rsidRPr="00AB3D2F">
        <w:rPr>
          <w:rFonts w:ascii="微软雅黑" w:eastAsia="微软雅黑" w:hAnsi="微软雅黑" w:hint="eastAsia"/>
          <w:sz w:val="22"/>
          <w:szCs w:val="22"/>
        </w:rPr>
        <w:t>日由最高人民法院审判委员会</w:t>
      </w:r>
      <w:r w:rsidRPr="00AB3D2F">
        <w:rPr>
          <w:rFonts w:ascii="微软雅黑" w:eastAsia="微软雅黑" w:hAnsi="微软雅黑" w:hint="eastAsia"/>
          <w:sz w:val="22"/>
          <w:szCs w:val="22"/>
        </w:rPr>
        <w:t>第</w:t>
      </w:r>
      <w:r w:rsidRPr="00AB3D2F">
        <w:rPr>
          <w:rFonts w:ascii="微软雅黑" w:eastAsia="微软雅黑" w:hAnsi="微软雅黑" w:hint="eastAsia"/>
          <w:sz w:val="22"/>
          <w:szCs w:val="22"/>
        </w:rPr>
        <w:t>1591</w:t>
      </w:r>
      <w:r w:rsidRPr="00AB3D2F">
        <w:rPr>
          <w:rFonts w:ascii="微软雅黑" w:eastAsia="微软雅黑" w:hAnsi="微软雅黑" w:hint="eastAsia"/>
          <w:sz w:val="22"/>
          <w:szCs w:val="22"/>
        </w:rPr>
        <w:t>次会议通过，现予公布，自</w:t>
      </w:r>
      <w:r w:rsidRPr="00AB3D2F">
        <w:rPr>
          <w:rFonts w:ascii="微软雅黑" w:eastAsia="微软雅黑" w:hAnsi="微软雅黑" w:hint="eastAsia"/>
          <w:sz w:val="22"/>
          <w:szCs w:val="22"/>
        </w:rPr>
        <w:t>2013</w:t>
      </w:r>
      <w:r w:rsidRPr="00AB3D2F">
        <w:rPr>
          <w:rFonts w:ascii="微软雅黑" w:eastAsia="微软雅黑" w:hAnsi="微软雅黑" w:hint="eastAsia"/>
          <w:sz w:val="22"/>
          <w:szCs w:val="22"/>
        </w:rPr>
        <w:t>年</w:t>
      </w:r>
      <w:r w:rsidRPr="00AB3D2F">
        <w:rPr>
          <w:rFonts w:ascii="微软雅黑" w:eastAsia="微软雅黑" w:hAnsi="微软雅黑" w:hint="eastAsia"/>
          <w:sz w:val="22"/>
          <w:szCs w:val="22"/>
        </w:rPr>
        <w:t>9</w:t>
      </w:r>
      <w:r w:rsidRPr="00AB3D2F">
        <w:rPr>
          <w:rFonts w:ascii="微软雅黑" w:eastAsia="微软雅黑" w:hAnsi="微软雅黑" w:hint="eastAsia"/>
          <w:sz w:val="22"/>
          <w:szCs w:val="22"/>
        </w:rPr>
        <w:t>月</w:t>
      </w:r>
      <w:r w:rsidRPr="00AB3D2F">
        <w:rPr>
          <w:rFonts w:ascii="微软雅黑" w:eastAsia="微软雅黑" w:hAnsi="微软雅黑" w:hint="eastAsia"/>
          <w:sz w:val="22"/>
          <w:szCs w:val="22"/>
        </w:rPr>
        <w:t>30</w:t>
      </w:r>
      <w:r w:rsidRPr="00AB3D2F">
        <w:rPr>
          <w:rFonts w:ascii="微软雅黑" w:eastAsia="微软雅黑" w:hAnsi="微软雅黑" w:hint="eastAsia"/>
          <w:sz w:val="22"/>
          <w:szCs w:val="22"/>
        </w:rPr>
        <w:t>日起施行</w:t>
      </w:r>
      <w:r w:rsidRPr="00AB3D2F">
        <w:rPr>
          <w:rFonts w:ascii="微软雅黑" w:eastAsia="微软雅黑" w:hAnsi="微软雅黑" w:hint="eastAsia"/>
          <w:sz w:val="22"/>
          <w:szCs w:val="22"/>
        </w:rPr>
        <w:t>。</w:t>
      </w:r>
    </w:p>
    <w:p w:rsidR="002B13DC" w:rsidRPr="00AB3D2F" w:rsidRDefault="002B13DC" w:rsidP="00AB3D2F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2B13DC" w:rsidRPr="00AB3D2F" w:rsidRDefault="002B13DC" w:rsidP="00AB3D2F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2B13DC" w:rsidRDefault="00F07FFD" w:rsidP="00AB3D2F">
      <w:pPr>
        <w:pStyle w:val="a9"/>
        <w:spacing w:line="240" w:lineRule="exact"/>
        <w:rPr>
          <w:rFonts w:ascii="微软雅黑" w:eastAsia="微软雅黑" w:hAnsi="微软雅黑" w:hint="eastAsia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2013</w:t>
      </w:r>
      <w:r w:rsidRPr="00AB3D2F">
        <w:rPr>
          <w:rFonts w:ascii="微软雅黑" w:eastAsia="微软雅黑" w:hAnsi="微软雅黑" w:hint="eastAsia"/>
          <w:sz w:val="22"/>
          <w:szCs w:val="22"/>
        </w:rPr>
        <w:t>年</w:t>
      </w:r>
      <w:r w:rsidRPr="00AB3D2F">
        <w:rPr>
          <w:rFonts w:ascii="微软雅黑" w:eastAsia="微软雅黑" w:hAnsi="微软雅黑" w:hint="eastAsia"/>
          <w:sz w:val="22"/>
          <w:szCs w:val="22"/>
        </w:rPr>
        <w:t>9</w:t>
      </w:r>
      <w:r w:rsidRPr="00AB3D2F">
        <w:rPr>
          <w:rFonts w:ascii="微软雅黑" w:eastAsia="微软雅黑" w:hAnsi="微软雅黑" w:hint="eastAsia"/>
          <w:sz w:val="22"/>
          <w:szCs w:val="22"/>
        </w:rPr>
        <w:t>月</w:t>
      </w:r>
      <w:r w:rsidRPr="00AB3D2F">
        <w:rPr>
          <w:rFonts w:ascii="微软雅黑" w:eastAsia="微软雅黑" w:hAnsi="微软雅黑" w:hint="eastAsia"/>
          <w:sz w:val="22"/>
          <w:szCs w:val="22"/>
        </w:rPr>
        <w:t>18</w:t>
      </w:r>
      <w:r w:rsidRPr="00AB3D2F">
        <w:rPr>
          <w:rFonts w:ascii="微软雅黑" w:eastAsia="微软雅黑" w:hAnsi="微软雅黑" w:hint="eastAsia"/>
          <w:sz w:val="22"/>
          <w:szCs w:val="22"/>
        </w:rPr>
        <w:t>日</w:t>
      </w:r>
      <w:bookmarkStart w:id="0" w:name="_GoBack"/>
      <w:bookmarkEnd w:id="0"/>
    </w:p>
    <w:p w:rsidR="002B13DC" w:rsidRPr="00AB3D2F" w:rsidRDefault="002B13DC" w:rsidP="00AB3D2F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2B13DC" w:rsidRPr="00AB3D2F" w:rsidRDefault="002B13DC" w:rsidP="00AB3D2F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2B13DC" w:rsidRPr="00AB3D2F" w:rsidRDefault="00F07FFD" w:rsidP="00AB3D2F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AB3D2F">
        <w:rPr>
          <w:rFonts w:ascii="微软雅黑" w:eastAsia="微软雅黑" w:hAnsi="微软雅黑"/>
          <w:b/>
          <w:color w:val="7030A0"/>
          <w:sz w:val="40"/>
          <w:szCs w:val="40"/>
        </w:rPr>
        <w:t>最高人民法院</w:t>
      </w:r>
    </w:p>
    <w:p w:rsidR="002B13DC" w:rsidRPr="00AB3D2F" w:rsidRDefault="00F07FFD" w:rsidP="00AB3D2F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AB3D2F">
        <w:rPr>
          <w:rFonts w:ascii="微软雅黑" w:eastAsia="微软雅黑" w:hAnsi="微软雅黑"/>
          <w:b/>
          <w:color w:val="7030A0"/>
          <w:sz w:val="40"/>
          <w:szCs w:val="40"/>
        </w:rPr>
        <w:t>关于审理编造、故意传播虚假恐怖信息</w:t>
      </w:r>
    </w:p>
    <w:p w:rsidR="002B13DC" w:rsidRPr="00AB3D2F" w:rsidRDefault="00F07FFD" w:rsidP="00AB3D2F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AB3D2F">
        <w:rPr>
          <w:rFonts w:ascii="微软雅黑" w:eastAsia="微软雅黑" w:hAnsi="微软雅黑"/>
          <w:b/>
          <w:color w:val="7030A0"/>
          <w:sz w:val="40"/>
          <w:szCs w:val="40"/>
        </w:rPr>
        <w:t>刑事案件适用法律若干问题的解释</w:t>
      </w:r>
    </w:p>
    <w:p w:rsidR="002B13DC" w:rsidRPr="00AB3D2F" w:rsidRDefault="002B13DC" w:rsidP="00AB3D2F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2B13DC" w:rsidRPr="00AB3D2F" w:rsidRDefault="00F07FFD" w:rsidP="00AB3D2F">
      <w:pPr>
        <w:pStyle w:val="af2"/>
        <w:spacing w:line="240" w:lineRule="exact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/>
          <w:sz w:val="22"/>
          <w:szCs w:val="22"/>
        </w:rPr>
        <w:t>法释〔</w:t>
      </w:r>
      <w:r w:rsidRPr="00AB3D2F">
        <w:rPr>
          <w:rFonts w:ascii="微软雅黑" w:eastAsia="微软雅黑" w:hAnsi="微软雅黑"/>
          <w:sz w:val="22"/>
          <w:szCs w:val="22"/>
        </w:rPr>
        <w:t>2013</w:t>
      </w:r>
      <w:r w:rsidRPr="00AB3D2F">
        <w:rPr>
          <w:rFonts w:ascii="微软雅黑" w:eastAsia="微软雅黑" w:hAnsi="微软雅黑"/>
          <w:sz w:val="22"/>
          <w:szCs w:val="22"/>
        </w:rPr>
        <w:t>〕</w:t>
      </w:r>
      <w:r w:rsidRPr="00AB3D2F">
        <w:rPr>
          <w:rFonts w:ascii="微软雅黑" w:eastAsia="微软雅黑" w:hAnsi="微软雅黑"/>
          <w:sz w:val="22"/>
          <w:szCs w:val="22"/>
        </w:rPr>
        <w:t>24</w:t>
      </w:r>
      <w:r w:rsidRPr="00AB3D2F">
        <w:rPr>
          <w:rFonts w:ascii="微软雅黑" w:eastAsia="微软雅黑" w:hAnsi="微软雅黑"/>
          <w:sz w:val="22"/>
          <w:szCs w:val="22"/>
        </w:rPr>
        <w:t>号</w:t>
      </w:r>
    </w:p>
    <w:p w:rsidR="002B13DC" w:rsidRPr="00AB3D2F" w:rsidRDefault="002B13DC" w:rsidP="00AB3D2F">
      <w:pPr>
        <w:pStyle w:val="ab"/>
        <w:spacing w:line="240" w:lineRule="exact"/>
        <w:ind w:firstLine="440"/>
        <w:jc w:val="left"/>
        <w:rPr>
          <w:rFonts w:ascii="微软雅黑" w:eastAsia="微软雅黑" w:hAnsi="微软雅黑" w:cs="宋体"/>
          <w:sz w:val="22"/>
          <w:szCs w:val="22"/>
        </w:rPr>
      </w:pPr>
    </w:p>
    <w:p w:rsidR="002B13DC" w:rsidRPr="00AB3D2F" w:rsidRDefault="00F07FFD" w:rsidP="00AB3D2F">
      <w:pPr>
        <w:pStyle w:val="af0"/>
        <w:spacing w:line="240" w:lineRule="exact"/>
        <w:jc w:val="left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/>
          <w:sz w:val="22"/>
          <w:szCs w:val="22"/>
        </w:rPr>
        <w:t>2013</w:t>
      </w:r>
      <w:r w:rsidRPr="00AB3D2F">
        <w:rPr>
          <w:rFonts w:ascii="微软雅黑" w:eastAsia="微软雅黑" w:hAnsi="微软雅黑"/>
          <w:sz w:val="22"/>
          <w:szCs w:val="22"/>
        </w:rPr>
        <w:t>年</w:t>
      </w:r>
      <w:r w:rsidRPr="00AB3D2F">
        <w:rPr>
          <w:rFonts w:ascii="微软雅黑" w:eastAsia="微软雅黑" w:hAnsi="微软雅黑"/>
          <w:sz w:val="22"/>
          <w:szCs w:val="22"/>
        </w:rPr>
        <w:t>9</w:t>
      </w:r>
      <w:r w:rsidRPr="00AB3D2F">
        <w:rPr>
          <w:rFonts w:ascii="微软雅黑" w:eastAsia="微软雅黑" w:hAnsi="微软雅黑"/>
          <w:sz w:val="22"/>
          <w:szCs w:val="22"/>
        </w:rPr>
        <w:t>月</w:t>
      </w:r>
      <w:r w:rsidRPr="00AB3D2F">
        <w:rPr>
          <w:rFonts w:ascii="微软雅黑" w:eastAsia="微软雅黑" w:hAnsi="微软雅黑"/>
          <w:sz w:val="22"/>
          <w:szCs w:val="22"/>
        </w:rPr>
        <w:t>16</w:t>
      </w:r>
      <w:r w:rsidRPr="00AB3D2F">
        <w:rPr>
          <w:rFonts w:ascii="微软雅黑" w:eastAsia="微软雅黑" w:hAnsi="微软雅黑"/>
          <w:sz w:val="22"/>
          <w:szCs w:val="22"/>
        </w:rPr>
        <w:t>日最高人民法院审判委员会第</w:t>
      </w:r>
      <w:r w:rsidRPr="00AB3D2F">
        <w:rPr>
          <w:rFonts w:ascii="微软雅黑" w:eastAsia="微软雅黑" w:hAnsi="微软雅黑"/>
          <w:sz w:val="22"/>
          <w:szCs w:val="22"/>
        </w:rPr>
        <w:t>1591</w:t>
      </w:r>
      <w:r w:rsidRPr="00AB3D2F">
        <w:rPr>
          <w:rFonts w:ascii="微软雅黑" w:eastAsia="微软雅黑" w:hAnsi="微软雅黑"/>
          <w:sz w:val="22"/>
          <w:szCs w:val="22"/>
        </w:rPr>
        <w:t>次会议通过</w:t>
      </w:r>
      <w:r w:rsidR="00AB3D2F">
        <w:rPr>
          <w:rFonts w:ascii="微软雅黑" w:eastAsia="微软雅黑" w:hAnsi="微软雅黑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2013</w:t>
      </w:r>
      <w:r w:rsidRPr="00AB3D2F">
        <w:rPr>
          <w:rFonts w:ascii="微软雅黑" w:eastAsia="微软雅黑" w:hAnsi="微软雅黑"/>
          <w:sz w:val="22"/>
          <w:szCs w:val="22"/>
        </w:rPr>
        <w:t>年</w:t>
      </w:r>
      <w:r w:rsidRPr="00AB3D2F">
        <w:rPr>
          <w:rFonts w:ascii="微软雅黑" w:eastAsia="微软雅黑" w:hAnsi="微软雅黑"/>
          <w:sz w:val="22"/>
          <w:szCs w:val="22"/>
        </w:rPr>
        <w:t>9</w:t>
      </w:r>
      <w:r w:rsidRPr="00AB3D2F">
        <w:rPr>
          <w:rFonts w:ascii="微软雅黑" w:eastAsia="微软雅黑" w:hAnsi="微软雅黑"/>
          <w:sz w:val="22"/>
          <w:szCs w:val="22"/>
        </w:rPr>
        <w:t>月</w:t>
      </w:r>
      <w:r w:rsidRPr="00AB3D2F">
        <w:rPr>
          <w:rFonts w:ascii="微软雅黑" w:eastAsia="微软雅黑" w:hAnsi="微软雅黑"/>
          <w:sz w:val="22"/>
          <w:szCs w:val="22"/>
        </w:rPr>
        <w:t>18</w:t>
      </w:r>
      <w:r w:rsidRPr="00AB3D2F">
        <w:rPr>
          <w:rFonts w:ascii="微软雅黑" w:eastAsia="微软雅黑" w:hAnsi="微软雅黑"/>
          <w:sz w:val="22"/>
          <w:szCs w:val="22"/>
        </w:rPr>
        <w:t>日最高人民法院公告公布</w:t>
      </w:r>
      <w:r w:rsidR="00AB3D2F">
        <w:rPr>
          <w:rFonts w:ascii="微软雅黑" w:eastAsia="微软雅黑" w:hAnsi="微软雅黑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自</w:t>
      </w:r>
      <w:r w:rsidRPr="00AB3D2F">
        <w:rPr>
          <w:rFonts w:ascii="微软雅黑" w:eastAsia="微软雅黑" w:hAnsi="微软雅黑"/>
          <w:sz w:val="22"/>
          <w:szCs w:val="22"/>
        </w:rPr>
        <w:t>2013</w:t>
      </w:r>
      <w:r w:rsidRPr="00AB3D2F">
        <w:rPr>
          <w:rFonts w:ascii="微软雅黑" w:eastAsia="微软雅黑" w:hAnsi="微软雅黑"/>
          <w:sz w:val="22"/>
          <w:szCs w:val="22"/>
        </w:rPr>
        <w:t>年</w:t>
      </w:r>
      <w:r w:rsidRPr="00AB3D2F">
        <w:rPr>
          <w:rFonts w:ascii="微软雅黑" w:eastAsia="微软雅黑" w:hAnsi="微软雅黑"/>
          <w:sz w:val="22"/>
          <w:szCs w:val="22"/>
        </w:rPr>
        <w:t>9</w:t>
      </w:r>
      <w:r w:rsidRPr="00AB3D2F">
        <w:rPr>
          <w:rFonts w:ascii="微软雅黑" w:eastAsia="微软雅黑" w:hAnsi="微软雅黑"/>
          <w:sz w:val="22"/>
          <w:szCs w:val="22"/>
        </w:rPr>
        <w:t>月</w:t>
      </w:r>
      <w:r w:rsidRPr="00AB3D2F">
        <w:rPr>
          <w:rFonts w:ascii="微软雅黑" w:eastAsia="微软雅黑" w:hAnsi="微软雅黑"/>
          <w:sz w:val="22"/>
          <w:szCs w:val="22"/>
        </w:rPr>
        <w:t>30</w:t>
      </w:r>
      <w:r w:rsidRPr="00AB3D2F">
        <w:rPr>
          <w:rFonts w:ascii="微软雅黑" w:eastAsia="微软雅黑" w:hAnsi="微软雅黑"/>
          <w:sz w:val="22"/>
          <w:szCs w:val="22"/>
        </w:rPr>
        <w:t>日起施行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</w:p>
    <w:p w:rsidR="002B13DC" w:rsidRPr="00AB3D2F" w:rsidRDefault="002B13DC" w:rsidP="00AB3D2F">
      <w:pPr>
        <w:pStyle w:val="ab"/>
        <w:spacing w:line="26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2B13DC" w:rsidRPr="00AB3D2F" w:rsidRDefault="00F07FFD" w:rsidP="00AB3D2F">
      <w:pPr>
        <w:pStyle w:val="ab"/>
        <w:spacing w:line="2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/>
          <w:sz w:val="22"/>
          <w:szCs w:val="22"/>
        </w:rPr>
        <w:t>为依法惩治编造、故意传播虚假恐怖信息犯罪活动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维护社会秩序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维护人民群众生命、财产安全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根据刑法有关规定</w:t>
      </w:r>
      <w:r w:rsidRPr="00AB3D2F">
        <w:rPr>
          <w:rFonts w:ascii="微软雅黑" w:eastAsia="微软雅黑" w:hAnsi="微软雅黑" w:hint="eastAsia"/>
          <w:sz w:val="22"/>
          <w:szCs w:val="22"/>
        </w:rPr>
        <w:t>，现对审理此类案件具体适用法律的若干问题解释如下：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Style w:val="af7"/>
          <w:rFonts w:ascii="微软雅黑" w:eastAsia="微软雅黑" w:hAnsi="微软雅黑"/>
          <w:b/>
          <w:sz w:val="22"/>
          <w:szCs w:val="22"/>
        </w:rPr>
        <w:t>第一条</w:t>
      </w:r>
      <w:r w:rsidRPr="00AB3D2F">
        <w:rPr>
          <w:rFonts w:ascii="微软雅黑" w:eastAsia="微软雅黑" w:hAnsi="微软雅黑"/>
          <w:sz w:val="22"/>
          <w:szCs w:val="22"/>
        </w:rPr>
        <w:t xml:space="preserve">　编造恐怖信息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传播或者放任传播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严重扰乱社会秩序的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依照刑法第二百九十一条之一的规定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应认定为编造虚假恐怖信息罪。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/>
          <w:sz w:val="22"/>
          <w:szCs w:val="22"/>
        </w:rPr>
        <w:t>明知是他人编造的恐怖信息而故意传播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严重扰乱社会秩序的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依照刑法第二百九十一条之一的规定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应认定为故意传播虚假恐怖信息罪。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Style w:val="af7"/>
          <w:rFonts w:ascii="微软雅黑" w:eastAsia="微软雅黑" w:hAnsi="微软雅黑"/>
          <w:b/>
          <w:sz w:val="22"/>
          <w:szCs w:val="22"/>
        </w:rPr>
        <w:t>第二条</w:t>
      </w:r>
      <w:r w:rsidRPr="00AB3D2F">
        <w:rPr>
          <w:rFonts w:ascii="微软雅黑" w:eastAsia="微软雅黑" w:hAnsi="微软雅黑"/>
          <w:sz w:val="22"/>
          <w:szCs w:val="22"/>
        </w:rPr>
        <w:t xml:space="preserve">　编造、故意传播虚假恐怖信息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具有下列情形之一的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应当认定为刑法第二百九十一条之一的</w:t>
      </w:r>
      <w:r w:rsidRPr="00AB3D2F">
        <w:rPr>
          <w:rFonts w:ascii="微软雅黑" w:eastAsia="微软雅黑" w:hAnsi="微软雅黑"/>
          <w:sz w:val="22"/>
          <w:szCs w:val="22"/>
        </w:rPr>
        <w:t>“</w:t>
      </w:r>
      <w:r w:rsidRPr="00AB3D2F">
        <w:rPr>
          <w:rFonts w:ascii="微软雅黑" w:eastAsia="微软雅黑" w:hAnsi="微软雅黑"/>
          <w:sz w:val="22"/>
          <w:szCs w:val="22"/>
        </w:rPr>
        <w:t>严重扰乱社会秩序</w:t>
      </w:r>
      <w:r w:rsidRPr="00AB3D2F">
        <w:rPr>
          <w:rFonts w:ascii="微软雅黑" w:eastAsia="微软雅黑" w:hAnsi="微软雅黑"/>
          <w:sz w:val="22"/>
          <w:szCs w:val="22"/>
        </w:rPr>
        <w:t>”</w:t>
      </w:r>
      <w:r w:rsidRPr="00AB3D2F">
        <w:rPr>
          <w:rFonts w:ascii="微软雅黑" w:eastAsia="微软雅黑" w:hAnsi="微软雅黑"/>
          <w:sz w:val="22"/>
          <w:szCs w:val="22"/>
        </w:rPr>
        <w:t>：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/>
          <w:sz w:val="22"/>
          <w:szCs w:val="22"/>
        </w:rPr>
        <w:t>一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/>
          <w:sz w:val="22"/>
          <w:szCs w:val="22"/>
        </w:rPr>
        <w:t>致使机场、车站、码头、商场、影剧院、运</w:t>
      </w:r>
      <w:r w:rsidRPr="00AB3D2F">
        <w:rPr>
          <w:rFonts w:ascii="微软雅黑" w:eastAsia="微软雅黑" w:hAnsi="微软雅黑" w:hint="eastAsia"/>
          <w:sz w:val="22"/>
          <w:szCs w:val="22"/>
        </w:rPr>
        <w:t>动场馆等人员密集场所秩序混乱，或者采取紧急疏散措施的；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二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影响航空器、列车、船舶等大型客运交通工具正常运行的；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三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致使国家机关、学校、医院、厂矿企业等单位的工作、生产、经营、教学、科研等活动中断的；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四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造成行政村或者社区居民生活秩序严重混乱的；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五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致使公安、武警、消防、卫生检疫等职能部门采取紧急应对措施的；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六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其他严重扰乱社会秩序的。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Style w:val="af7"/>
          <w:rFonts w:ascii="微软雅黑" w:eastAsia="微软雅黑" w:hAnsi="微软雅黑"/>
          <w:b/>
          <w:sz w:val="22"/>
          <w:szCs w:val="22"/>
        </w:rPr>
        <w:t>第三条</w:t>
      </w:r>
      <w:r w:rsidRPr="00AB3D2F">
        <w:rPr>
          <w:rFonts w:ascii="微软雅黑" w:eastAsia="微软雅黑" w:hAnsi="微软雅黑"/>
          <w:sz w:val="22"/>
          <w:szCs w:val="22"/>
        </w:rPr>
        <w:t xml:space="preserve">　编造、故意传播虚假恐怖信息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严重扰乱社会秩序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具有下列情形之一的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应当依照刑法第二百九十一条之一的规定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在五年以下有期</w:t>
      </w:r>
      <w:r w:rsidRPr="00AB3D2F">
        <w:rPr>
          <w:rFonts w:ascii="微软雅黑" w:eastAsia="微软雅黑" w:hAnsi="微软雅黑" w:hint="eastAsia"/>
          <w:sz w:val="22"/>
          <w:szCs w:val="22"/>
        </w:rPr>
        <w:t>徒刑范围内酌情从重处罚：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一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致使航班备降或返航；或者致使列车、船舶等大型客运交通工具中断运行的；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二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多次编造、故意传播虚假恐怖信息的；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三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造成直接经济损失二十万元以上的；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四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造成乡镇、街道区域范围居民生活秩序严重混乱的；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五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具有其他酌情从重处罚情节的。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Style w:val="af7"/>
          <w:rFonts w:ascii="微软雅黑" w:eastAsia="微软雅黑" w:hAnsi="微软雅黑"/>
          <w:b/>
          <w:sz w:val="22"/>
          <w:szCs w:val="22"/>
        </w:rPr>
        <w:t>第四条</w:t>
      </w:r>
      <w:r w:rsidRPr="00AB3D2F">
        <w:rPr>
          <w:rFonts w:ascii="微软雅黑" w:eastAsia="微软雅黑" w:hAnsi="微软雅黑"/>
          <w:sz w:val="22"/>
          <w:szCs w:val="22"/>
        </w:rPr>
        <w:t xml:space="preserve">　编造、故意传播虚假恐怖信息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严重扰乱社会秩序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具有下列情形之一的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应当认定为刑法第二百九十一条之一的</w:t>
      </w:r>
      <w:r w:rsidRPr="00AB3D2F">
        <w:rPr>
          <w:rFonts w:ascii="微软雅黑" w:eastAsia="微软雅黑" w:hAnsi="微软雅黑"/>
          <w:sz w:val="22"/>
          <w:szCs w:val="22"/>
        </w:rPr>
        <w:t>“</w:t>
      </w:r>
      <w:r w:rsidRPr="00AB3D2F">
        <w:rPr>
          <w:rFonts w:ascii="微软雅黑" w:eastAsia="微软雅黑" w:hAnsi="微软雅黑"/>
          <w:sz w:val="22"/>
          <w:szCs w:val="22"/>
        </w:rPr>
        <w:t>造成严重后果</w:t>
      </w:r>
      <w:r w:rsidRPr="00AB3D2F">
        <w:rPr>
          <w:rFonts w:ascii="微软雅黑" w:eastAsia="微软雅黑" w:hAnsi="微软雅黑"/>
          <w:sz w:val="22"/>
          <w:szCs w:val="22"/>
        </w:rPr>
        <w:t>”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处五年以上有期徒刑：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/>
          <w:sz w:val="22"/>
          <w:szCs w:val="22"/>
        </w:rPr>
        <w:t>一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/>
          <w:sz w:val="22"/>
          <w:szCs w:val="22"/>
        </w:rPr>
        <w:t>造成三人以上轻伤或者一人以上重伤的；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/>
          <w:sz w:val="22"/>
          <w:szCs w:val="22"/>
        </w:rPr>
        <w:t>二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/>
          <w:sz w:val="22"/>
          <w:szCs w:val="22"/>
        </w:rPr>
        <w:t>造成直接经济</w:t>
      </w:r>
      <w:r w:rsidRPr="00AB3D2F">
        <w:rPr>
          <w:rFonts w:ascii="微软雅黑" w:eastAsia="微软雅黑" w:hAnsi="微软雅黑" w:hint="eastAsia"/>
          <w:sz w:val="22"/>
          <w:szCs w:val="22"/>
        </w:rPr>
        <w:t>损失五十万元以上的；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三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造成县级以上区域范围居民生活秩序严重混乱的；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四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妨碍国家重大活动进行的；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B3D2F">
        <w:rPr>
          <w:rFonts w:ascii="微软雅黑" w:eastAsia="微软雅黑" w:hAnsi="微软雅黑" w:hint="eastAsia"/>
          <w:sz w:val="22"/>
          <w:szCs w:val="22"/>
        </w:rPr>
        <w:t>（</w:t>
      </w:r>
      <w:r w:rsidRPr="00AB3D2F">
        <w:rPr>
          <w:rFonts w:ascii="微软雅黑" w:eastAsia="微软雅黑" w:hAnsi="微软雅黑" w:hint="eastAsia"/>
          <w:sz w:val="22"/>
          <w:szCs w:val="22"/>
        </w:rPr>
        <w:t>五</w:t>
      </w:r>
      <w:r w:rsidRPr="00AB3D2F">
        <w:rPr>
          <w:rFonts w:ascii="微软雅黑" w:eastAsia="微软雅黑" w:hAnsi="微软雅黑" w:hint="eastAsia"/>
          <w:sz w:val="22"/>
          <w:szCs w:val="22"/>
        </w:rPr>
        <w:t>）</w:t>
      </w:r>
      <w:r w:rsidRPr="00AB3D2F">
        <w:rPr>
          <w:rFonts w:ascii="微软雅黑" w:eastAsia="微软雅黑" w:hAnsi="微软雅黑" w:hint="eastAsia"/>
          <w:sz w:val="22"/>
          <w:szCs w:val="22"/>
        </w:rPr>
        <w:t>造成其他严重后果的。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AB3D2F">
        <w:rPr>
          <w:rStyle w:val="af7"/>
          <w:rFonts w:ascii="微软雅黑" w:eastAsia="微软雅黑" w:hAnsi="微软雅黑"/>
          <w:b/>
          <w:sz w:val="22"/>
          <w:szCs w:val="22"/>
        </w:rPr>
        <w:t>第五条</w:t>
      </w:r>
      <w:r w:rsidRPr="00AB3D2F">
        <w:rPr>
          <w:rFonts w:ascii="微软雅黑" w:eastAsia="微软雅黑" w:hAnsi="微软雅黑"/>
          <w:sz w:val="22"/>
          <w:szCs w:val="22"/>
        </w:rPr>
        <w:t xml:space="preserve">　编造、故意传播虚假恐怖信息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严重扰乱社会秩序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同时又构成其他犯罪的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择一重罪处罚。</w:t>
      </w:r>
    </w:p>
    <w:p w:rsidR="002B13DC" w:rsidRPr="00AB3D2F" w:rsidRDefault="00F07FFD" w:rsidP="00AB3D2F">
      <w:pPr>
        <w:pStyle w:val="ab"/>
        <w:spacing w:line="2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AB3D2F">
        <w:rPr>
          <w:rStyle w:val="af7"/>
          <w:rFonts w:ascii="微软雅黑" w:eastAsia="微软雅黑" w:hAnsi="微软雅黑"/>
          <w:b/>
          <w:sz w:val="22"/>
          <w:szCs w:val="22"/>
        </w:rPr>
        <w:t>第六条</w:t>
      </w:r>
      <w:r w:rsidRPr="00AB3D2F">
        <w:rPr>
          <w:rFonts w:ascii="微软雅黑" w:eastAsia="微软雅黑" w:hAnsi="微软雅黑"/>
          <w:sz w:val="22"/>
          <w:szCs w:val="22"/>
        </w:rPr>
        <w:t xml:space="preserve">　本解释所称的</w:t>
      </w:r>
      <w:r w:rsidRPr="00AB3D2F">
        <w:rPr>
          <w:rFonts w:ascii="微软雅黑" w:eastAsia="微软雅黑" w:hAnsi="微软雅黑"/>
          <w:sz w:val="22"/>
          <w:szCs w:val="22"/>
        </w:rPr>
        <w:t>“</w:t>
      </w:r>
      <w:r w:rsidRPr="00AB3D2F">
        <w:rPr>
          <w:rFonts w:ascii="微软雅黑" w:eastAsia="微软雅黑" w:hAnsi="微软雅黑"/>
          <w:sz w:val="22"/>
          <w:szCs w:val="22"/>
        </w:rPr>
        <w:t>虚假恐怖信息</w:t>
      </w:r>
      <w:r w:rsidRPr="00AB3D2F">
        <w:rPr>
          <w:rFonts w:ascii="微软雅黑" w:eastAsia="微软雅黑" w:hAnsi="微软雅黑"/>
          <w:sz w:val="22"/>
          <w:szCs w:val="22"/>
        </w:rPr>
        <w:t>”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是指以发生爆炸威胁、生化威胁、放射威胁、劫持航空器威胁、重大灾情、重大疫情等严重威胁公共安全的事件为内容</w:t>
      </w:r>
      <w:r w:rsidRPr="00AB3D2F">
        <w:rPr>
          <w:rFonts w:ascii="微软雅黑" w:eastAsia="微软雅黑" w:hAnsi="微软雅黑" w:hint="eastAsia"/>
          <w:sz w:val="22"/>
          <w:szCs w:val="22"/>
        </w:rPr>
        <w:t>，</w:t>
      </w:r>
      <w:r w:rsidRPr="00AB3D2F">
        <w:rPr>
          <w:rFonts w:ascii="微软雅黑" w:eastAsia="微软雅黑" w:hAnsi="微软雅黑"/>
          <w:sz w:val="22"/>
          <w:szCs w:val="22"/>
        </w:rPr>
        <w:t>可能引起社会恐慌或者公共安全危机的不真实信息。</w:t>
      </w:r>
    </w:p>
    <w:sectPr w:rsidR="002B13DC" w:rsidRPr="00AB3D2F" w:rsidSect="00AB3D2F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FD" w:rsidRDefault="00F07FFD" w:rsidP="002B13DC">
      <w:r>
        <w:separator/>
      </w:r>
    </w:p>
  </w:endnote>
  <w:endnote w:type="continuationSeparator" w:id="0">
    <w:p w:rsidR="00F07FFD" w:rsidRDefault="00F07FFD" w:rsidP="002B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DC" w:rsidRDefault="002B13DC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2B13D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2B13DC" w:rsidRDefault="00F07FFD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2B13D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B13D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B3D2F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2B13D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DC" w:rsidRDefault="002B13DC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2B13D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B13DC" w:rsidRDefault="00F07FFD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2B13D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B13D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B3D2F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2B13D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FD" w:rsidRDefault="00F07FFD" w:rsidP="002B13DC">
      <w:r>
        <w:separator/>
      </w:r>
    </w:p>
  </w:footnote>
  <w:footnote w:type="continuationSeparator" w:id="0">
    <w:p w:rsidR="00F07FFD" w:rsidRDefault="00F07FFD" w:rsidP="002B1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B15469"/>
    <w:rsid w:val="002B13DC"/>
    <w:rsid w:val="00323D76"/>
    <w:rsid w:val="00AB3D2F"/>
    <w:rsid w:val="00F07FFD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2DC0739E"/>
    <w:rsid w:val="302E782D"/>
    <w:rsid w:val="325C564C"/>
    <w:rsid w:val="36AE6775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41B4D8D"/>
    <w:rsid w:val="56C00D65"/>
    <w:rsid w:val="5CDE579B"/>
    <w:rsid w:val="65586BE5"/>
    <w:rsid w:val="6D800228"/>
    <w:rsid w:val="6DAD6BF0"/>
    <w:rsid w:val="6E1B4105"/>
    <w:rsid w:val="6EB66F23"/>
    <w:rsid w:val="71B15469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3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B13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B13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2B13DC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qFormat/>
    <w:rsid w:val="002B13DC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2B13DC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2B13DC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2B13DC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2B13DC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2B13DC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2B13DC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2B13DC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2B13DC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2B13DC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2B13DC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2B13DC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2B13DC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2B13DC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2B13DC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2B13DC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2B13DC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2B13DC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2B13DC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AB3D2F"/>
    <w:pPr>
      <w:ind w:leftChars="2500" w:left="100"/>
    </w:pPr>
  </w:style>
  <w:style w:type="character" w:customStyle="1" w:styleId="Char">
    <w:name w:val="日期 Char"/>
    <w:basedOn w:val="a0"/>
    <w:link w:val="af8"/>
    <w:rsid w:val="00AB3D2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Newdaxie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2</cp:revision>
  <dcterms:created xsi:type="dcterms:W3CDTF">2017-11-01T10:54:00Z</dcterms:created>
  <dcterms:modified xsi:type="dcterms:W3CDTF">2023-10-28T05:23:00Z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