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5F06" w:rsidRDefault="00255F06" w:rsidP="00255F06">
      <w:pPr>
        <w:widowControl/>
        <w:spacing w:line="240" w:lineRule="exact"/>
        <w:jc w:val="center"/>
        <w:rPr>
          <w:rFonts w:ascii="微软雅黑" w:eastAsia="微软雅黑" w:hAnsi="微软雅黑" w:cs="宋体"/>
          <w:color w:val="000000"/>
          <w:kern w:val="0"/>
          <w:sz w:val="32"/>
          <w:szCs w:val="32"/>
        </w:rPr>
      </w:pPr>
    </w:p>
    <w:p w:rsidR="00255F06" w:rsidRPr="00BF3A9C" w:rsidRDefault="00255F06" w:rsidP="00255F06">
      <w:pPr>
        <w:widowControl/>
        <w:spacing w:line="570" w:lineRule="atLeast"/>
        <w:jc w:val="center"/>
        <w:rPr>
          <w:rFonts w:ascii="微软雅黑" w:eastAsia="微软雅黑" w:hAnsi="微软雅黑" w:cs="宋体"/>
          <w:b/>
          <w:color w:val="FF0000"/>
          <w:kern w:val="0"/>
          <w:sz w:val="32"/>
          <w:szCs w:val="32"/>
        </w:rPr>
      </w:pPr>
      <w:r w:rsidRPr="00BF3A9C">
        <w:rPr>
          <w:rFonts w:ascii="微软雅黑" w:eastAsia="微软雅黑" w:hAnsi="微软雅黑" w:cs="宋体" w:hint="eastAsia"/>
          <w:b/>
          <w:color w:val="FF0000"/>
          <w:kern w:val="0"/>
          <w:sz w:val="32"/>
          <w:szCs w:val="32"/>
        </w:rPr>
        <w:t>最高人民法院、司法部</w:t>
      </w:r>
    </w:p>
    <w:p w:rsidR="00255F06" w:rsidRPr="00BF3A9C" w:rsidRDefault="00255F06" w:rsidP="00255F06">
      <w:pPr>
        <w:widowControl/>
        <w:spacing w:line="570" w:lineRule="atLeast"/>
        <w:jc w:val="center"/>
        <w:rPr>
          <w:rFonts w:ascii="微软雅黑" w:eastAsia="微软雅黑" w:hAnsi="微软雅黑" w:cs="宋体"/>
          <w:b/>
          <w:color w:val="FF0000"/>
          <w:kern w:val="0"/>
          <w:sz w:val="32"/>
          <w:szCs w:val="32"/>
        </w:rPr>
      </w:pPr>
      <w:r w:rsidRPr="00BF3A9C">
        <w:rPr>
          <w:rFonts w:ascii="微软雅黑" w:eastAsia="微软雅黑" w:hAnsi="微软雅黑" w:cs="宋体" w:hint="eastAsia"/>
          <w:b/>
          <w:color w:val="FF0000"/>
          <w:kern w:val="0"/>
          <w:sz w:val="32"/>
          <w:szCs w:val="32"/>
        </w:rPr>
        <w:t>关于公证机关赋予强制执行效力的债权文书执行有关问题的联合通知</w:t>
      </w:r>
    </w:p>
    <w:p w:rsidR="00255F06" w:rsidRPr="00BF3A9C" w:rsidRDefault="00255F06" w:rsidP="00255F06">
      <w:pPr>
        <w:widowControl/>
        <w:spacing w:line="240" w:lineRule="exact"/>
        <w:jc w:val="center"/>
        <w:rPr>
          <w:rFonts w:ascii="微软雅黑" w:eastAsia="微软雅黑" w:hAnsi="微软雅黑" w:cs="宋体"/>
          <w:color w:val="000000"/>
          <w:kern w:val="0"/>
          <w:sz w:val="32"/>
          <w:szCs w:val="32"/>
        </w:rPr>
      </w:pPr>
    </w:p>
    <w:p w:rsidR="00255F06" w:rsidRPr="00BF3A9C" w:rsidRDefault="00255F06" w:rsidP="00255F06">
      <w:pPr>
        <w:widowControl/>
        <w:jc w:val="center"/>
        <w:rPr>
          <w:rFonts w:ascii="微软雅黑" w:eastAsia="微软雅黑" w:hAnsi="微软雅黑" w:cs="宋体"/>
          <w:color w:val="000000"/>
          <w:kern w:val="0"/>
          <w:sz w:val="20"/>
          <w:szCs w:val="20"/>
        </w:rPr>
      </w:pPr>
      <w:r w:rsidRPr="00BF3A9C">
        <w:rPr>
          <w:rFonts w:ascii="微软雅黑" w:eastAsia="微软雅黑" w:hAnsi="微软雅黑" w:cs="宋体" w:hint="eastAsia"/>
          <w:color w:val="000000"/>
          <w:kern w:val="0"/>
          <w:sz w:val="20"/>
          <w:szCs w:val="20"/>
        </w:rPr>
        <w:t>发布时间：2018-05-08 11:45:36 </w:t>
      </w:r>
      <w:r w:rsidR="00686692">
        <w:rPr>
          <w:rFonts w:ascii="微软雅黑" w:eastAsia="微软雅黑" w:hAnsi="微软雅黑" w:cs="宋体" w:hint="eastAsia"/>
          <w:color w:val="000000"/>
          <w:kern w:val="0"/>
          <w:sz w:val="20"/>
          <w:szCs w:val="20"/>
        </w:rPr>
        <w:t xml:space="preserve"> </w:t>
      </w:r>
      <w:r w:rsidRPr="00BF3A9C">
        <w:rPr>
          <w:rFonts w:ascii="微软雅黑" w:eastAsia="微软雅黑" w:hAnsi="微软雅黑" w:cs="宋体" w:hint="eastAsia"/>
          <w:color w:val="000000"/>
          <w:kern w:val="0"/>
          <w:sz w:val="20"/>
          <w:szCs w:val="20"/>
        </w:rPr>
        <w:t>| </w:t>
      </w:r>
      <w:r w:rsidR="00686692">
        <w:rPr>
          <w:rFonts w:ascii="微软雅黑" w:eastAsia="微软雅黑" w:hAnsi="微软雅黑" w:cs="宋体" w:hint="eastAsia"/>
          <w:color w:val="000000"/>
          <w:kern w:val="0"/>
          <w:sz w:val="20"/>
          <w:szCs w:val="20"/>
        </w:rPr>
        <w:t xml:space="preserve"> </w:t>
      </w:r>
      <w:r w:rsidRPr="00BF3A9C">
        <w:rPr>
          <w:rFonts w:ascii="微软雅黑" w:eastAsia="微软雅黑" w:hAnsi="微软雅黑" w:cs="宋体" w:hint="eastAsia"/>
          <w:color w:val="000000"/>
          <w:kern w:val="0"/>
          <w:sz w:val="20"/>
          <w:szCs w:val="20"/>
        </w:rPr>
        <w:t>来源：中国法院网</w:t>
      </w:r>
    </w:p>
    <w:p w:rsidR="00255F06" w:rsidRPr="00BF3A9C" w:rsidRDefault="00255F06" w:rsidP="00BF3A9C">
      <w:pPr>
        <w:widowControl/>
        <w:spacing w:line="480" w:lineRule="auto"/>
        <w:ind w:firstLine="480"/>
        <w:jc w:val="center"/>
        <w:rPr>
          <w:rFonts w:ascii="微软雅黑" w:eastAsia="微软雅黑" w:hAnsi="微软雅黑" w:cs="宋体"/>
          <w:b/>
          <w:color w:val="0000FF"/>
          <w:kern w:val="0"/>
          <w:sz w:val="24"/>
          <w:szCs w:val="24"/>
        </w:rPr>
      </w:pPr>
      <w:r w:rsidRPr="00BF3A9C">
        <w:rPr>
          <w:rFonts w:ascii="微软雅黑" w:eastAsia="微软雅黑" w:hAnsi="微软雅黑" w:cs="宋体" w:hint="eastAsia"/>
          <w:b/>
          <w:color w:val="0000FF"/>
          <w:kern w:val="0"/>
          <w:sz w:val="24"/>
          <w:szCs w:val="24"/>
        </w:rPr>
        <w:t>最高人民法院、司法部关于公证机关赋予强制执行效力的债权文书执行有关问题的联合通知</w:t>
      </w:r>
    </w:p>
    <w:p w:rsidR="00255F06" w:rsidRPr="00BF3A9C" w:rsidRDefault="00255F06" w:rsidP="00BF3A9C">
      <w:pPr>
        <w:widowControl/>
        <w:spacing w:line="400" w:lineRule="exact"/>
        <w:ind w:firstLine="482"/>
        <w:jc w:val="center"/>
        <w:rPr>
          <w:rFonts w:ascii="微软雅黑" w:eastAsia="微软雅黑" w:hAnsi="微软雅黑" w:cs="宋体"/>
          <w:color w:val="000000"/>
          <w:kern w:val="0"/>
          <w:sz w:val="24"/>
          <w:szCs w:val="24"/>
        </w:rPr>
      </w:pPr>
      <w:r w:rsidRPr="00BF3A9C">
        <w:rPr>
          <w:rFonts w:ascii="微软雅黑" w:eastAsia="微软雅黑" w:hAnsi="微软雅黑" w:cs="宋体" w:hint="eastAsia"/>
          <w:color w:val="000000"/>
          <w:kern w:val="0"/>
          <w:sz w:val="24"/>
          <w:szCs w:val="24"/>
        </w:rPr>
        <w:t>（2000年9月21日）</w:t>
      </w:r>
    </w:p>
    <w:p w:rsidR="00255F06" w:rsidRPr="00A94DB1" w:rsidRDefault="00255F06" w:rsidP="00255F06">
      <w:pPr>
        <w:widowControl/>
        <w:spacing w:line="240" w:lineRule="exact"/>
        <w:ind w:firstLine="561"/>
        <w:rPr>
          <w:rFonts w:ascii="微软雅黑" w:eastAsia="微软雅黑" w:hAnsi="微软雅黑" w:cs="宋体"/>
          <w:color w:val="000000"/>
          <w:kern w:val="0"/>
          <w:sz w:val="22"/>
        </w:rPr>
      </w:pPr>
      <w:r w:rsidRPr="00A94DB1">
        <w:rPr>
          <w:rFonts w:ascii="微软雅黑" w:eastAsia="微软雅黑" w:hAnsi="微软雅黑" w:cs="宋体" w:hint="eastAsia"/>
          <w:color w:val="000000"/>
          <w:kern w:val="0"/>
          <w:sz w:val="22"/>
        </w:rPr>
        <w:t> </w:t>
      </w:r>
    </w:p>
    <w:p w:rsidR="00255F06" w:rsidRPr="00A94DB1" w:rsidRDefault="00255F06" w:rsidP="00A94DB1">
      <w:pPr>
        <w:widowControl/>
        <w:spacing w:line="360" w:lineRule="exact"/>
        <w:ind w:firstLine="482"/>
        <w:jc w:val="left"/>
        <w:rPr>
          <w:rFonts w:ascii="微软雅黑" w:eastAsia="微软雅黑" w:hAnsi="微软雅黑" w:cs="宋体"/>
          <w:color w:val="000000"/>
          <w:kern w:val="0"/>
          <w:sz w:val="22"/>
        </w:rPr>
      </w:pPr>
      <w:r w:rsidRPr="00A94DB1">
        <w:rPr>
          <w:rFonts w:ascii="微软雅黑" w:eastAsia="微软雅黑" w:hAnsi="微软雅黑" w:cs="宋体" w:hint="eastAsia"/>
          <w:color w:val="000000"/>
          <w:kern w:val="0"/>
          <w:sz w:val="22"/>
        </w:rPr>
        <w:t>为了贯彻《中华人民共和国民事诉讼法》、《中华人民共和国公证暂行条例》的有关规定，规范赋予强制执行效力债权文书的公证和执行行为，现就有关问题通知如下：</w:t>
      </w:r>
    </w:p>
    <w:p w:rsidR="00255F06" w:rsidRPr="00A94DB1" w:rsidRDefault="00255F06" w:rsidP="00A94DB1">
      <w:pPr>
        <w:widowControl/>
        <w:spacing w:line="360" w:lineRule="exact"/>
        <w:ind w:firstLine="482"/>
        <w:jc w:val="left"/>
        <w:rPr>
          <w:rFonts w:ascii="微软雅黑" w:eastAsia="微软雅黑" w:hAnsi="微软雅黑" w:cs="宋体"/>
          <w:b/>
          <w:color w:val="000000"/>
          <w:kern w:val="0"/>
          <w:sz w:val="22"/>
        </w:rPr>
      </w:pPr>
      <w:r w:rsidRPr="00A94DB1">
        <w:rPr>
          <w:rFonts w:ascii="微软雅黑" w:eastAsia="微软雅黑" w:hAnsi="微软雅黑" w:cs="宋体" w:hint="eastAsia"/>
          <w:b/>
          <w:color w:val="000000"/>
          <w:kern w:val="0"/>
          <w:sz w:val="22"/>
        </w:rPr>
        <w:t>一、公证机关赋予强制执行效力的债权文书应当具备以下条件：</w:t>
      </w:r>
    </w:p>
    <w:p w:rsidR="00255F06" w:rsidRPr="00A94DB1" w:rsidRDefault="00255F06" w:rsidP="00A94DB1">
      <w:pPr>
        <w:widowControl/>
        <w:spacing w:line="360" w:lineRule="exact"/>
        <w:ind w:firstLine="482"/>
        <w:jc w:val="left"/>
        <w:rPr>
          <w:rFonts w:ascii="微软雅黑" w:eastAsia="微软雅黑" w:hAnsi="微软雅黑" w:cs="宋体"/>
          <w:color w:val="000000"/>
          <w:kern w:val="0"/>
          <w:sz w:val="22"/>
        </w:rPr>
      </w:pPr>
      <w:r w:rsidRPr="00A94DB1">
        <w:rPr>
          <w:rFonts w:ascii="微软雅黑" w:eastAsia="微软雅黑" w:hAnsi="微软雅黑" w:cs="宋体" w:hint="eastAsia"/>
          <w:color w:val="000000"/>
          <w:kern w:val="0"/>
          <w:sz w:val="22"/>
        </w:rPr>
        <w:t>（一）债权文书具有给付货币、物品、有价证券的内容；</w:t>
      </w:r>
    </w:p>
    <w:p w:rsidR="00255F06" w:rsidRPr="00A94DB1" w:rsidRDefault="00255F06" w:rsidP="00A94DB1">
      <w:pPr>
        <w:widowControl/>
        <w:spacing w:line="360" w:lineRule="exact"/>
        <w:ind w:firstLine="482"/>
        <w:jc w:val="left"/>
        <w:rPr>
          <w:rFonts w:ascii="微软雅黑" w:eastAsia="微软雅黑" w:hAnsi="微软雅黑" w:cs="宋体"/>
          <w:color w:val="000000"/>
          <w:kern w:val="0"/>
          <w:sz w:val="22"/>
        </w:rPr>
      </w:pPr>
      <w:r w:rsidRPr="00A94DB1">
        <w:rPr>
          <w:rFonts w:ascii="微软雅黑" w:eastAsia="微软雅黑" w:hAnsi="微软雅黑" w:cs="宋体" w:hint="eastAsia"/>
          <w:color w:val="000000"/>
          <w:kern w:val="0"/>
          <w:sz w:val="22"/>
        </w:rPr>
        <w:t>（二）债权债务关系明确，债权人和债务人对债权文书有关给付内容无疑义；</w:t>
      </w:r>
    </w:p>
    <w:p w:rsidR="00255F06" w:rsidRPr="00A94DB1" w:rsidRDefault="00255F06" w:rsidP="00A94DB1">
      <w:pPr>
        <w:widowControl/>
        <w:spacing w:line="360" w:lineRule="exact"/>
        <w:ind w:firstLine="482"/>
        <w:jc w:val="left"/>
        <w:rPr>
          <w:rFonts w:ascii="微软雅黑" w:eastAsia="微软雅黑" w:hAnsi="微软雅黑" w:cs="宋体"/>
          <w:color w:val="000000"/>
          <w:kern w:val="0"/>
          <w:sz w:val="22"/>
        </w:rPr>
      </w:pPr>
      <w:r w:rsidRPr="00A94DB1">
        <w:rPr>
          <w:rFonts w:ascii="微软雅黑" w:eastAsia="微软雅黑" w:hAnsi="微软雅黑" w:cs="宋体" w:hint="eastAsia"/>
          <w:color w:val="000000"/>
          <w:kern w:val="0"/>
          <w:sz w:val="22"/>
        </w:rPr>
        <w:t>（三）债权文书中载明债务人不履行义务或不完全履行义务时，债务人愿意接受依法强制执行的承诺。</w:t>
      </w:r>
    </w:p>
    <w:p w:rsidR="00255F06" w:rsidRPr="00A94DB1" w:rsidRDefault="00255F06" w:rsidP="00A94DB1">
      <w:pPr>
        <w:widowControl/>
        <w:spacing w:line="360" w:lineRule="exact"/>
        <w:ind w:firstLine="482"/>
        <w:jc w:val="left"/>
        <w:rPr>
          <w:rFonts w:ascii="微软雅黑" w:eastAsia="微软雅黑" w:hAnsi="微软雅黑" w:cs="宋体"/>
          <w:b/>
          <w:color w:val="000000"/>
          <w:kern w:val="0"/>
          <w:sz w:val="22"/>
        </w:rPr>
      </w:pPr>
      <w:r w:rsidRPr="00A94DB1">
        <w:rPr>
          <w:rFonts w:ascii="微软雅黑" w:eastAsia="微软雅黑" w:hAnsi="微软雅黑" w:cs="宋体" w:hint="eastAsia"/>
          <w:b/>
          <w:color w:val="000000"/>
          <w:kern w:val="0"/>
          <w:sz w:val="22"/>
        </w:rPr>
        <w:t>二、公证机关赋予强制执行效力的债权文书的范围：</w:t>
      </w:r>
    </w:p>
    <w:p w:rsidR="00255F06" w:rsidRPr="00A94DB1" w:rsidRDefault="00255F06" w:rsidP="00A94DB1">
      <w:pPr>
        <w:widowControl/>
        <w:spacing w:line="360" w:lineRule="exact"/>
        <w:ind w:firstLine="482"/>
        <w:jc w:val="left"/>
        <w:rPr>
          <w:rFonts w:ascii="微软雅黑" w:eastAsia="微软雅黑" w:hAnsi="微软雅黑" w:cs="宋体"/>
          <w:color w:val="000000"/>
          <w:kern w:val="0"/>
          <w:sz w:val="22"/>
        </w:rPr>
      </w:pPr>
      <w:r w:rsidRPr="00A94DB1">
        <w:rPr>
          <w:rFonts w:ascii="微软雅黑" w:eastAsia="微软雅黑" w:hAnsi="微软雅黑" w:cs="宋体" w:hint="eastAsia"/>
          <w:color w:val="000000"/>
          <w:kern w:val="0"/>
          <w:sz w:val="22"/>
        </w:rPr>
        <w:t>（一）借款合同、借用合同、无财产担保的租赁合同；</w:t>
      </w:r>
    </w:p>
    <w:p w:rsidR="00255F06" w:rsidRPr="00A94DB1" w:rsidRDefault="00255F06" w:rsidP="00A94DB1">
      <w:pPr>
        <w:widowControl/>
        <w:spacing w:line="360" w:lineRule="exact"/>
        <w:ind w:firstLine="482"/>
        <w:jc w:val="left"/>
        <w:rPr>
          <w:rFonts w:ascii="微软雅黑" w:eastAsia="微软雅黑" w:hAnsi="微软雅黑" w:cs="宋体"/>
          <w:color w:val="000000"/>
          <w:kern w:val="0"/>
          <w:sz w:val="22"/>
        </w:rPr>
      </w:pPr>
      <w:r w:rsidRPr="00A94DB1">
        <w:rPr>
          <w:rFonts w:ascii="微软雅黑" w:eastAsia="微软雅黑" w:hAnsi="微软雅黑" w:cs="宋体" w:hint="eastAsia"/>
          <w:color w:val="000000"/>
          <w:kern w:val="0"/>
          <w:sz w:val="22"/>
        </w:rPr>
        <w:t>（二）赊欠货物的债权文书；</w:t>
      </w:r>
    </w:p>
    <w:p w:rsidR="00255F06" w:rsidRPr="00A94DB1" w:rsidRDefault="00255F06" w:rsidP="00A94DB1">
      <w:pPr>
        <w:widowControl/>
        <w:spacing w:line="360" w:lineRule="exact"/>
        <w:ind w:firstLine="482"/>
        <w:jc w:val="left"/>
        <w:rPr>
          <w:rFonts w:ascii="微软雅黑" w:eastAsia="微软雅黑" w:hAnsi="微软雅黑" w:cs="宋体"/>
          <w:color w:val="000000"/>
          <w:kern w:val="0"/>
          <w:sz w:val="22"/>
        </w:rPr>
      </w:pPr>
      <w:r w:rsidRPr="00A94DB1">
        <w:rPr>
          <w:rFonts w:ascii="微软雅黑" w:eastAsia="微软雅黑" w:hAnsi="微软雅黑" w:cs="宋体" w:hint="eastAsia"/>
          <w:color w:val="000000"/>
          <w:kern w:val="0"/>
          <w:sz w:val="22"/>
        </w:rPr>
        <w:t>（三）各种借据、欠单；</w:t>
      </w:r>
    </w:p>
    <w:p w:rsidR="00255F06" w:rsidRPr="00A94DB1" w:rsidRDefault="00255F06" w:rsidP="00A94DB1">
      <w:pPr>
        <w:widowControl/>
        <w:spacing w:line="360" w:lineRule="exact"/>
        <w:ind w:firstLine="482"/>
        <w:jc w:val="left"/>
        <w:rPr>
          <w:rFonts w:ascii="微软雅黑" w:eastAsia="微软雅黑" w:hAnsi="微软雅黑" w:cs="宋体"/>
          <w:color w:val="000000"/>
          <w:kern w:val="0"/>
          <w:sz w:val="22"/>
        </w:rPr>
      </w:pPr>
      <w:r w:rsidRPr="00A94DB1">
        <w:rPr>
          <w:rFonts w:ascii="微软雅黑" w:eastAsia="微软雅黑" w:hAnsi="微软雅黑" w:cs="宋体" w:hint="eastAsia"/>
          <w:color w:val="000000"/>
          <w:kern w:val="0"/>
          <w:sz w:val="22"/>
        </w:rPr>
        <w:t>（四）还款（物）协议；</w:t>
      </w:r>
    </w:p>
    <w:p w:rsidR="00255F06" w:rsidRPr="00A94DB1" w:rsidRDefault="00255F06" w:rsidP="00A94DB1">
      <w:pPr>
        <w:widowControl/>
        <w:spacing w:line="360" w:lineRule="exact"/>
        <w:ind w:firstLine="482"/>
        <w:jc w:val="left"/>
        <w:rPr>
          <w:rFonts w:ascii="微软雅黑" w:eastAsia="微软雅黑" w:hAnsi="微软雅黑" w:cs="宋体"/>
          <w:color w:val="000000"/>
          <w:kern w:val="0"/>
          <w:sz w:val="22"/>
        </w:rPr>
      </w:pPr>
      <w:r w:rsidRPr="00A94DB1">
        <w:rPr>
          <w:rFonts w:ascii="微软雅黑" w:eastAsia="微软雅黑" w:hAnsi="微软雅黑" w:cs="宋体" w:hint="eastAsia"/>
          <w:color w:val="000000"/>
          <w:kern w:val="0"/>
          <w:sz w:val="22"/>
        </w:rPr>
        <w:t>（五）以给付赡养费、扶养费、抚育费、学费、赔（补）偿金为内容的协议；</w:t>
      </w:r>
    </w:p>
    <w:p w:rsidR="00255F06" w:rsidRPr="00A94DB1" w:rsidRDefault="00255F06" w:rsidP="00A94DB1">
      <w:pPr>
        <w:widowControl/>
        <w:spacing w:line="360" w:lineRule="exact"/>
        <w:ind w:firstLine="482"/>
        <w:jc w:val="left"/>
        <w:rPr>
          <w:rFonts w:ascii="微软雅黑" w:eastAsia="微软雅黑" w:hAnsi="微软雅黑" w:cs="宋体"/>
          <w:color w:val="000000"/>
          <w:kern w:val="0"/>
          <w:sz w:val="22"/>
        </w:rPr>
      </w:pPr>
      <w:r w:rsidRPr="00A94DB1">
        <w:rPr>
          <w:rFonts w:ascii="微软雅黑" w:eastAsia="微软雅黑" w:hAnsi="微软雅黑" w:cs="宋体" w:hint="eastAsia"/>
          <w:color w:val="000000"/>
          <w:kern w:val="0"/>
          <w:sz w:val="22"/>
        </w:rPr>
        <w:t>（六）符合赋予强制执行效力条件的其他债权文书。</w:t>
      </w:r>
    </w:p>
    <w:p w:rsidR="00255F06" w:rsidRPr="00A94DB1" w:rsidRDefault="00255F06" w:rsidP="00A94DB1">
      <w:pPr>
        <w:widowControl/>
        <w:spacing w:line="360" w:lineRule="exact"/>
        <w:ind w:firstLine="482"/>
        <w:jc w:val="left"/>
        <w:rPr>
          <w:rFonts w:ascii="微软雅黑" w:eastAsia="微软雅黑" w:hAnsi="微软雅黑" w:cs="宋体"/>
          <w:b/>
          <w:color w:val="000000"/>
          <w:kern w:val="0"/>
          <w:sz w:val="22"/>
        </w:rPr>
      </w:pPr>
      <w:r w:rsidRPr="00A94DB1">
        <w:rPr>
          <w:rFonts w:ascii="微软雅黑" w:eastAsia="微软雅黑" w:hAnsi="微软雅黑" w:cs="宋体" w:hint="eastAsia"/>
          <w:b/>
          <w:color w:val="000000"/>
          <w:kern w:val="0"/>
          <w:sz w:val="22"/>
        </w:rPr>
        <w:t>三、公证机关在办理符合赋予强制执行的条件和范围的合同、协议、借据、欠单等债权文书公证时，应当依法赋予该债权文书具有强制执行效力。</w:t>
      </w:r>
    </w:p>
    <w:p w:rsidR="00255F06" w:rsidRPr="00A94DB1" w:rsidRDefault="00255F06" w:rsidP="00A94DB1">
      <w:pPr>
        <w:widowControl/>
        <w:spacing w:line="360" w:lineRule="exact"/>
        <w:ind w:firstLine="482"/>
        <w:jc w:val="left"/>
        <w:rPr>
          <w:rFonts w:ascii="微软雅黑" w:eastAsia="微软雅黑" w:hAnsi="微软雅黑" w:cs="宋体"/>
          <w:b/>
          <w:color w:val="000000"/>
          <w:kern w:val="0"/>
          <w:sz w:val="22"/>
        </w:rPr>
      </w:pPr>
      <w:r w:rsidRPr="00A94DB1">
        <w:rPr>
          <w:rFonts w:ascii="微软雅黑" w:eastAsia="微软雅黑" w:hAnsi="微软雅黑" w:cs="宋体" w:hint="eastAsia"/>
          <w:b/>
          <w:color w:val="000000"/>
          <w:kern w:val="0"/>
          <w:sz w:val="22"/>
        </w:rPr>
        <w:t>未经公证的符合本通知第二条规定的合同、协议、借据、欠单等债权文书，在履行过程中，债权人申请公证机关赋予强制执行效力的，公证机关必须征求债务人的意见；如债务人同意公证并愿意接受强制执行的，公证机关可以依法赋予该债权文书强制执行效力。</w:t>
      </w:r>
    </w:p>
    <w:p w:rsidR="00255F06" w:rsidRPr="00A94DB1" w:rsidRDefault="00255F06" w:rsidP="00A94DB1">
      <w:pPr>
        <w:widowControl/>
        <w:spacing w:line="360" w:lineRule="exact"/>
        <w:ind w:firstLine="482"/>
        <w:jc w:val="left"/>
        <w:rPr>
          <w:rFonts w:ascii="微软雅黑" w:eastAsia="微软雅黑" w:hAnsi="微软雅黑" w:cs="宋体"/>
          <w:b/>
          <w:color w:val="000000"/>
          <w:kern w:val="0"/>
          <w:sz w:val="22"/>
        </w:rPr>
      </w:pPr>
      <w:r w:rsidRPr="00A94DB1">
        <w:rPr>
          <w:rFonts w:ascii="微软雅黑" w:eastAsia="微软雅黑" w:hAnsi="微软雅黑" w:cs="宋体" w:hint="eastAsia"/>
          <w:b/>
          <w:color w:val="000000"/>
          <w:kern w:val="0"/>
          <w:sz w:val="22"/>
        </w:rPr>
        <w:t>四、债务人不履行或不完全履行公证机关赋予强制执行效力的债权文书的，债权人可以向原公证机关申请执行证书。</w:t>
      </w:r>
    </w:p>
    <w:p w:rsidR="00255F06" w:rsidRPr="00A94DB1" w:rsidRDefault="00255F06" w:rsidP="00A94DB1">
      <w:pPr>
        <w:widowControl/>
        <w:spacing w:line="360" w:lineRule="exact"/>
        <w:ind w:firstLine="482"/>
        <w:jc w:val="left"/>
        <w:rPr>
          <w:rFonts w:ascii="微软雅黑" w:eastAsia="微软雅黑" w:hAnsi="微软雅黑" w:cs="宋体"/>
          <w:b/>
          <w:color w:val="000000"/>
          <w:kern w:val="0"/>
          <w:sz w:val="22"/>
        </w:rPr>
      </w:pPr>
      <w:r w:rsidRPr="00A94DB1">
        <w:rPr>
          <w:rFonts w:ascii="微软雅黑" w:eastAsia="微软雅黑" w:hAnsi="微软雅黑" w:cs="宋体" w:hint="eastAsia"/>
          <w:b/>
          <w:color w:val="000000"/>
          <w:kern w:val="0"/>
          <w:sz w:val="22"/>
        </w:rPr>
        <w:t>五、公证机关签发执行证书应当注意审查以下内容：</w:t>
      </w:r>
    </w:p>
    <w:p w:rsidR="00255F06" w:rsidRPr="00A94DB1" w:rsidRDefault="00255F06" w:rsidP="00A94DB1">
      <w:pPr>
        <w:widowControl/>
        <w:spacing w:line="360" w:lineRule="exact"/>
        <w:ind w:firstLine="482"/>
        <w:jc w:val="left"/>
        <w:rPr>
          <w:rFonts w:ascii="微软雅黑" w:eastAsia="微软雅黑" w:hAnsi="微软雅黑" w:cs="宋体"/>
          <w:color w:val="000000"/>
          <w:kern w:val="0"/>
          <w:sz w:val="22"/>
        </w:rPr>
      </w:pPr>
      <w:r w:rsidRPr="00A94DB1">
        <w:rPr>
          <w:rFonts w:ascii="微软雅黑" w:eastAsia="微软雅黑" w:hAnsi="微软雅黑" w:cs="宋体" w:hint="eastAsia"/>
          <w:color w:val="000000"/>
          <w:kern w:val="0"/>
          <w:sz w:val="22"/>
        </w:rPr>
        <w:t>（一）不履行或不完全履行的事实确实发生；</w:t>
      </w:r>
    </w:p>
    <w:p w:rsidR="00255F06" w:rsidRPr="00A94DB1" w:rsidRDefault="00255F06" w:rsidP="00A94DB1">
      <w:pPr>
        <w:widowControl/>
        <w:spacing w:line="360" w:lineRule="exact"/>
        <w:ind w:firstLine="482"/>
        <w:jc w:val="left"/>
        <w:rPr>
          <w:rFonts w:ascii="微软雅黑" w:eastAsia="微软雅黑" w:hAnsi="微软雅黑" w:cs="宋体"/>
          <w:color w:val="000000"/>
          <w:kern w:val="0"/>
          <w:sz w:val="22"/>
        </w:rPr>
      </w:pPr>
      <w:r w:rsidRPr="00A94DB1">
        <w:rPr>
          <w:rFonts w:ascii="微软雅黑" w:eastAsia="微软雅黑" w:hAnsi="微软雅黑" w:cs="宋体" w:hint="eastAsia"/>
          <w:color w:val="000000"/>
          <w:kern w:val="0"/>
          <w:sz w:val="22"/>
        </w:rPr>
        <w:t>（二）债权人履行合同义务的事实和证据，债务人依照债权文书已经部分履行的事实；</w:t>
      </w:r>
    </w:p>
    <w:p w:rsidR="00255F06" w:rsidRPr="00A94DB1" w:rsidRDefault="00255F06" w:rsidP="00A94DB1">
      <w:pPr>
        <w:widowControl/>
        <w:spacing w:line="360" w:lineRule="exact"/>
        <w:ind w:firstLine="482"/>
        <w:jc w:val="left"/>
        <w:rPr>
          <w:rFonts w:ascii="微软雅黑" w:eastAsia="微软雅黑" w:hAnsi="微软雅黑" w:cs="宋体"/>
          <w:color w:val="000000"/>
          <w:kern w:val="0"/>
          <w:sz w:val="22"/>
        </w:rPr>
      </w:pPr>
      <w:r w:rsidRPr="00A94DB1">
        <w:rPr>
          <w:rFonts w:ascii="微软雅黑" w:eastAsia="微软雅黑" w:hAnsi="微软雅黑" w:cs="宋体" w:hint="eastAsia"/>
          <w:color w:val="000000"/>
          <w:kern w:val="0"/>
          <w:sz w:val="22"/>
        </w:rPr>
        <w:t>（三）债务人对债权文书规定的履行义务有无疑义。</w:t>
      </w:r>
    </w:p>
    <w:p w:rsidR="00255F06" w:rsidRPr="00A94DB1" w:rsidRDefault="00255F06" w:rsidP="00A94DB1">
      <w:pPr>
        <w:widowControl/>
        <w:spacing w:line="360" w:lineRule="exact"/>
        <w:ind w:firstLine="482"/>
        <w:jc w:val="left"/>
        <w:rPr>
          <w:rFonts w:ascii="微软雅黑" w:eastAsia="微软雅黑" w:hAnsi="微软雅黑" w:cs="宋体"/>
          <w:b/>
          <w:color w:val="000000"/>
          <w:kern w:val="0"/>
          <w:sz w:val="22"/>
        </w:rPr>
      </w:pPr>
      <w:r w:rsidRPr="00A94DB1">
        <w:rPr>
          <w:rFonts w:ascii="微软雅黑" w:eastAsia="微软雅黑" w:hAnsi="微软雅黑" w:cs="宋体" w:hint="eastAsia"/>
          <w:b/>
          <w:color w:val="000000"/>
          <w:kern w:val="0"/>
          <w:sz w:val="22"/>
        </w:rPr>
        <w:t>六、公证机关签发执行证书应当注明被执行人、执行标的和申请执行的期限。债务人已经履行的部分，在执行证书中予以扣除。因债务人不履行或不完全履行而发生的违约金、利息、滞纳金等，可以列入执行标的。</w:t>
      </w:r>
    </w:p>
    <w:p w:rsidR="00255F06" w:rsidRPr="00A94DB1" w:rsidRDefault="00255F06" w:rsidP="00A94DB1">
      <w:pPr>
        <w:widowControl/>
        <w:spacing w:line="360" w:lineRule="exact"/>
        <w:ind w:firstLine="482"/>
        <w:jc w:val="left"/>
        <w:rPr>
          <w:rFonts w:ascii="微软雅黑" w:eastAsia="微软雅黑" w:hAnsi="微软雅黑" w:cs="宋体"/>
          <w:b/>
          <w:color w:val="000000"/>
          <w:kern w:val="0"/>
          <w:sz w:val="22"/>
        </w:rPr>
      </w:pPr>
      <w:r w:rsidRPr="00A94DB1">
        <w:rPr>
          <w:rFonts w:ascii="微软雅黑" w:eastAsia="微软雅黑" w:hAnsi="微软雅黑" w:cs="宋体" w:hint="eastAsia"/>
          <w:b/>
          <w:color w:val="000000"/>
          <w:kern w:val="0"/>
          <w:sz w:val="22"/>
        </w:rPr>
        <w:t>七、债权人凭原公证书及执行证书可以向有管辖权的人民法院申请执行。</w:t>
      </w:r>
    </w:p>
    <w:p w:rsidR="00255F06" w:rsidRPr="00A94DB1" w:rsidRDefault="00255F06" w:rsidP="00A94DB1">
      <w:pPr>
        <w:widowControl/>
        <w:spacing w:line="360" w:lineRule="exact"/>
        <w:ind w:firstLine="482"/>
        <w:jc w:val="left"/>
        <w:rPr>
          <w:rFonts w:ascii="微软雅黑" w:eastAsia="微软雅黑" w:hAnsi="微软雅黑" w:cs="宋体"/>
          <w:b/>
          <w:color w:val="000000"/>
          <w:kern w:val="0"/>
          <w:sz w:val="22"/>
        </w:rPr>
      </w:pPr>
      <w:r w:rsidRPr="00A94DB1">
        <w:rPr>
          <w:rFonts w:ascii="微软雅黑" w:eastAsia="微软雅黑" w:hAnsi="微软雅黑" w:cs="宋体" w:hint="eastAsia"/>
          <w:b/>
          <w:color w:val="000000"/>
          <w:kern w:val="0"/>
          <w:sz w:val="22"/>
        </w:rPr>
        <w:t>八、人民法院接到申请执行书，应当依法按规定程序办理。必要时，可以向公证机关调阅公证卷宗，公证机关应当提供。案件执行完毕后，由人民法院在十五日内将公证卷宗附结案通知退回公证机关。</w:t>
      </w:r>
    </w:p>
    <w:p w:rsidR="00F046C0" w:rsidRPr="00A94DB1" w:rsidRDefault="00255F06" w:rsidP="00A94DB1">
      <w:pPr>
        <w:widowControl/>
        <w:spacing w:line="360" w:lineRule="exact"/>
        <w:ind w:firstLine="482"/>
        <w:jc w:val="left"/>
        <w:rPr>
          <w:rFonts w:ascii="微软雅黑" w:eastAsia="微软雅黑" w:hAnsi="微软雅黑" w:cs="宋体"/>
          <w:b/>
          <w:color w:val="000000"/>
          <w:kern w:val="0"/>
          <w:sz w:val="22"/>
        </w:rPr>
      </w:pPr>
      <w:r w:rsidRPr="00A94DB1">
        <w:rPr>
          <w:rFonts w:ascii="微软雅黑" w:eastAsia="微软雅黑" w:hAnsi="微软雅黑" w:cs="宋体" w:hint="eastAsia"/>
          <w:b/>
          <w:color w:val="000000"/>
          <w:kern w:val="0"/>
          <w:sz w:val="22"/>
        </w:rPr>
        <w:t>九、最高人民法院、司法部《关于执行〈民事诉讼法（试行）〉中涉及公证条款的几个问题的通知》和《关于已公证的债权文书依法强制执行问题的答复》自本联合通知发布之日起废止。</w:t>
      </w:r>
    </w:p>
    <w:sectPr w:rsidR="00F046C0" w:rsidRPr="00A94DB1" w:rsidSect="00255F06">
      <w:pgSz w:w="11906" w:h="16838"/>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3A9C" w:rsidRDefault="00BF3A9C" w:rsidP="00BF3A9C">
      <w:r>
        <w:separator/>
      </w:r>
    </w:p>
  </w:endnote>
  <w:endnote w:type="continuationSeparator" w:id="0">
    <w:p w:rsidR="00BF3A9C" w:rsidRDefault="00BF3A9C" w:rsidP="00BF3A9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3A9C" w:rsidRDefault="00BF3A9C" w:rsidP="00BF3A9C">
      <w:r>
        <w:separator/>
      </w:r>
    </w:p>
  </w:footnote>
  <w:footnote w:type="continuationSeparator" w:id="0">
    <w:p w:rsidR="00BF3A9C" w:rsidRDefault="00BF3A9C" w:rsidP="00BF3A9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55F06"/>
    <w:rsid w:val="00255F06"/>
    <w:rsid w:val="00686692"/>
    <w:rsid w:val="00A94DB1"/>
    <w:rsid w:val="00BF3A9C"/>
    <w:rsid w:val="00E86AC2"/>
    <w:rsid w:val="00F046C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46C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55F06"/>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semiHidden/>
    <w:unhideWhenUsed/>
    <w:rsid w:val="00BF3A9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BF3A9C"/>
    <w:rPr>
      <w:sz w:val="18"/>
      <w:szCs w:val="18"/>
    </w:rPr>
  </w:style>
  <w:style w:type="paragraph" w:styleId="a5">
    <w:name w:val="footer"/>
    <w:basedOn w:val="a"/>
    <w:link w:val="Char0"/>
    <w:uiPriority w:val="99"/>
    <w:semiHidden/>
    <w:unhideWhenUsed/>
    <w:rsid w:val="00BF3A9C"/>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BF3A9C"/>
    <w:rPr>
      <w:sz w:val="18"/>
      <w:szCs w:val="18"/>
    </w:rPr>
  </w:style>
</w:styles>
</file>

<file path=word/webSettings.xml><?xml version="1.0" encoding="utf-8"?>
<w:webSettings xmlns:r="http://schemas.openxmlformats.org/officeDocument/2006/relationships" xmlns:w="http://schemas.openxmlformats.org/wordprocessingml/2006/main">
  <w:divs>
    <w:div w:id="960068822">
      <w:bodyDiv w:val="1"/>
      <w:marLeft w:val="0"/>
      <w:marRight w:val="0"/>
      <w:marTop w:val="0"/>
      <w:marBottom w:val="0"/>
      <w:divBdr>
        <w:top w:val="none" w:sz="0" w:space="0" w:color="auto"/>
        <w:left w:val="none" w:sz="0" w:space="0" w:color="auto"/>
        <w:bottom w:val="none" w:sz="0" w:space="0" w:color="auto"/>
        <w:right w:val="none" w:sz="0" w:space="0" w:color="auto"/>
      </w:divBdr>
      <w:divsChild>
        <w:div w:id="1283076449">
          <w:marLeft w:val="0"/>
          <w:marRight w:val="0"/>
          <w:marTop w:val="360"/>
          <w:marBottom w:val="0"/>
          <w:divBdr>
            <w:top w:val="none" w:sz="0" w:space="0" w:color="auto"/>
            <w:left w:val="none" w:sz="0" w:space="0" w:color="auto"/>
            <w:bottom w:val="none" w:sz="0" w:space="0" w:color="auto"/>
            <w:right w:val="none" w:sz="0" w:space="0" w:color="auto"/>
          </w:divBdr>
        </w:div>
        <w:div w:id="18026500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169</Words>
  <Characters>967</Characters>
  <Application>Microsoft Office Word</Application>
  <DocSecurity>0</DocSecurity>
  <Lines>8</Lines>
  <Paragraphs>2</Paragraphs>
  <ScaleCrop>false</ScaleCrop>
  <Company>新大榭</Company>
  <LinksUpToDate>false</LinksUpToDate>
  <CharactersWithSpaces>1134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newdaxie</dc:creator>
  <cp:lastModifiedBy>Zhanglb</cp:lastModifiedBy>
  <cp:revision>5</cp:revision>
  <dcterms:created xsi:type="dcterms:W3CDTF">2023-02-12T12:30:00Z</dcterms:created>
  <dcterms:modified xsi:type="dcterms:W3CDTF">2023-04-12T06:07:00Z</dcterms:modified>
</cp:coreProperties>
</file>